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2D" w:rsidRPr="00FF02C1" w:rsidRDefault="00FF02C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FF02C1">
        <w:rPr>
          <w:rFonts w:ascii="Calibri" w:hAnsi="Calibri" w:cs="Calibri"/>
          <w:b/>
          <w:bCs/>
          <w:sz w:val="36"/>
          <w:szCs w:val="36"/>
        </w:rPr>
        <w:t>Flow for accreditation</w:t>
      </w:r>
    </w:p>
    <w:p w:rsidR="00AD7F2D" w:rsidRDefault="00FF02C1">
      <w:pPr>
        <w:rPr>
          <w:rFonts w:ascii="Calibri" w:eastAsiaTheme="minorEastAsia" w:hAnsi="Calibri" w:cs="Calibri"/>
          <w:b/>
          <w:bCs/>
          <w:sz w:val="28"/>
          <w:szCs w:val="28"/>
          <w:u w:val="single"/>
          <w:lang w:eastAsia="ja-JP"/>
        </w:rPr>
      </w:pPr>
      <w:r w:rsidRPr="00FF02C1">
        <w:rPr>
          <w:rFonts w:ascii="Calibri" w:hAnsi="Calibri" w:cs="Calibri"/>
          <w:b/>
          <w:bCs/>
          <w:sz w:val="28"/>
          <w:szCs w:val="28"/>
          <w:u w:val="single"/>
        </w:rPr>
        <w:t>From application to decision of accreditation</w:t>
      </w:r>
    </w:p>
    <w:p w:rsidR="00FF02C1" w:rsidRPr="00FF02C1" w:rsidRDefault="00FF02C1">
      <w:pPr>
        <w:rPr>
          <w:rFonts w:ascii="Calibri" w:eastAsiaTheme="minorEastAsia" w:hAnsi="Calibri" w:cs="Calibri"/>
          <w:sz w:val="24"/>
          <w:szCs w:val="24"/>
          <w:lang w:eastAsia="ja-JP"/>
        </w:rPr>
      </w:pPr>
    </w:p>
    <w:p w:rsidR="00AD7F2D" w:rsidRPr="00FF02C1" w:rsidRDefault="00AD7F2D">
      <w:pPr>
        <w:rPr>
          <w:rFonts w:ascii="Calibri" w:eastAsia="Times New Roman" w:hAnsi="Calibri" w:cs="Calibri"/>
        </w:rPr>
      </w:pPr>
    </w:p>
    <w:p w:rsidR="00AD7F2D" w:rsidRPr="00FF02C1" w:rsidRDefault="00FF02C1" w:rsidP="00FF02C1">
      <w:pPr>
        <w:tabs>
          <w:tab w:val="left" w:pos="4253"/>
        </w:tabs>
        <w:spacing w:line="276" w:lineRule="auto"/>
        <w:rPr>
          <w:rFonts w:ascii="Calibri" w:hAnsi="Calibri" w:cs="Calibri"/>
        </w:rPr>
      </w:pPr>
      <w:r w:rsidRPr="00FF02C1">
        <w:rPr>
          <w:rFonts w:ascii="Calibri" w:hAnsi="Calibri" w:cs="Calibri"/>
        </w:rPr>
        <w:t>STEP-1</w:t>
      </w:r>
      <w:r w:rsidRPr="00FF02C1">
        <w:rPr>
          <w:rFonts w:ascii="Calibri" w:eastAsia="ＭＳ Ｐゴシック" w:hAnsi="Calibri" w:cs="Calibri"/>
          <w:lang w:val="ja-JP" w:eastAsia="ja-JP"/>
        </w:rPr>
        <w:t>：</w:t>
      </w:r>
      <w:r w:rsidRPr="00FF02C1">
        <w:rPr>
          <w:rFonts w:ascii="Calibri" w:hAnsi="Calibri" w:cs="Calibri"/>
        </w:rPr>
        <w:t>Application for the examination</w:t>
      </w:r>
    </w:p>
    <w:p w:rsidR="00AD7F2D" w:rsidRPr="00FF02C1" w:rsidRDefault="00FF02C1" w:rsidP="00FF02C1">
      <w:pPr>
        <w:pStyle w:val="a4"/>
        <w:numPr>
          <w:ilvl w:val="0"/>
          <w:numId w:val="3"/>
        </w:numPr>
        <w:tabs>
          <w:tab w:val="num" w:pos="420"/>
          <w:tab w:val="left" w:pos="4253"/>
        </w:tabs>
        <w:spacing w:line="276" w:lineRule="auto"/>
        <w:ind w:left="420" w:hanging="420"/>
        <w:rPr>
          <w:rFonts w:ascii="Calibri" w:hAnsi="Calibri" w:cs="Calibri"/>
        </w:rPr>
      </w:pPr>
      <w:r w:rsidRPr="00FF02C1">
        <w:rPr>
          <w:rFonts w:ascii="Calibri" w:hAnsi="Calibri" w:cs="Calibri"/>
        </w:rPr>
        <w:t xml:space="preserve">( The Applicant ) Apply through </w:t>
      </w:r>
      <w:proofErr w:type="spellStart"/>
      <w:r w:rsidRPr="00FF02C1">
        <w:rPr>
          <w:rFonts w:ascii="Calibri" w:hAnsi="Calibri" w:cs="Calibri"/>
        </w:rPr>
        <w:t>JAPhMed</w:t>
      </w:r>
      <w:proofErr w:type="spellEnd"/>
      <w:r w:rsidRPr="00FF02C1">
        <w:rPr>
          <w:rFonts w:ascii="Calibri" w:hAnsi="Calibri" w:cs="Calibri"/>
        </w:rPr>
        <w:t xml:space="preserve"> Homepage → Pay the first examination fee to </w:t>
      </w:r>
      <w:proofErr w:type="spellStart"/>
      <w:r w:rsidRPr="00FF02C1">
        <w:rPr>
          <w:rFonts w:ascii="Calibri" w:hAnsi="Calibri" w:cs="Calibri"/>
        </w:rPr>
        <w:t>JAPhMed</w:t>
      </w:r>
      <w:proofErr w:type="spellEnd"/>
    </w:p>
    <w:p w:rsidR="00AD7F2D" w:rsidRPr="00FF02C1" w:rsidRDefault="00FF02C1" w:rsidP="00FF02C1">
      <w:pPr>
        <w:tabs>
          <w:tab w:val="left" w:pos="4253"/>
        </w:tabs>
        <w:spacing w:line="276" w:lineRule="auto"/>
        <w:rPr>
          <w:rFonts w:ascii="Calibri" w:hAnsi="Calibri" w:cs="Calibri"/>
        </w:rPr>
      </w:pPr>
      <w:r w:rsidRPr="00FF02C1">
        <w:rPr>
          <w:rFonts w:ascii="Calibri" w:hAnsi="Calibri" w:cs="Calibri"/>
        </w:rPr>
        <w:t>↓</w:t>
      </w:r>
    </w:p>
    <w:p w:rsidR="00AD7F2D" w:rsidRPr="00FF02C1" w:rsidRDefault="00FF02C1" w:rsidP="00FF02C1">
      <w:pPr>
        <w:tabs>
          <w:tab w:val="left" w:pos="4253"/>
        </w:tabs>
        <w:spacing w:line="276" w:lineRule="auto"/>
        <w:rPr>
          <w:rFonts w:ascii="Calibri" w:hAnsi="Calibri" w:cs="Calibri"/>
        </w:rPr>
      </w:pPr>
      <w:r w:rsidRPr="00FF02C1">
        <w:rPr>
          <w:rFonts w:ascii="Calibri" w:hAnsi="Calibri" w:cs="Calibri"/>
        </w:rPr>
        <w:t>STEP-2-a</w:t>
      </w:r>
      <w:r w:rsidRPr="00FF02C1">
        <w:rPr>
          <w:rFonts w:ascii="Calibri" w:eastAsia="ＭＳ Ｐゴシック" w:hAnsi="Calibri" w:cs="Calibri"/>
          <w:lang w:val="ja-JP" w:eastAsia="ja-JP"/>
        </w:rPr>
        <w:t>：</w:t>
      </w:r>
      <w:r w:rsidRPr="00FF02C1">
        <w:rPr>
          <w:rFonts w:ascii="Calibri" w:hAnsi="Calibri" w:cs="Calibri"/>
        </w:rPr>
        <w:t>Starting of the application procedures</w:t>
      </w:r>
    </w:p>
    <w:p w:rsidR="00AD7F2D" w:rsidRPr="00FF02C1" w:rsidRDefault="00FF02C1" w:rsidP="00FF02C1">
      <w:pPr>
        <w:pStyle w:val="a4"/>
        <w:numPr>
          <w:ilvl w:val="0"/>
          <w:numId w:val="4"/>
        </w:numPr>
        <w:tabs>
          <w:tab w:val="num" w:pos="420"/>
          <w:tab w:val="left" w:pos="4253"/>
        </w:tabs>
        <w:spacing w:line="276" w:lineRule="auto"/>
        <w:ind w:left="420" w:hanging="420"/>
        <w:rPr>
          <w:rFonts w:ascii="Calibri" w:hAnsi="Calibri" w:cs="Calibri"/>
        </w:rPr>
      </w:pPr>
      <w:r w:rsidRPr="00FF02C1">
        <w:rPr>
          <w:rFonts w:ascii="Calibri" w:hAnsi="Calibri" w:cs="Calibri"/>
        </w:rPr>
        <w:t xml:space="preserve">Examination of the contents of the application → Starting of the procedures notification (or that </w:t>
      </w:r>
      <w:proofErr w:type="spellStart"/>
      <w:r w:rsidRPr="00FF02C1">
        <w:rPr>
          <w:rFonts w:ascii="Calibri" w:hAnsi="Calibri" w:cs="Calibri"/>
        </w:rPr>
        <w:t>JAPhMed</w:t>
      </w:r>
      <w:proofErr w:type="spellEnd"/>
      <w:r w:rsidRPr="00FF02C1">
        <w:rPr>
          <w:rFonts w:ascii="Calibri" w:hAnsi="Calibri" w:cs="Calibri"/>
        </w:rPr>
        <w:t xml:space="preserve"> will not examine) is sent to the applicant</w:t>
      </w:r>
    </w:p>
    <w:p w:rsidR="00AD7F2D" w:rsidRPr="00FF02C1" w:rsidRDefault="00FF02C1" w:rsidP="00FF02C1">
      <w:pPr>
        <w:tabs>
          <w:tab w:val="left" w:pos="4253"/>
        </w:tabs>
        <w:spacing w:line="276" w:lineRule="auto"/>
        <w:rPr>
          <w:rFonts w:ascii="Calibri" w:hAnsi="Calibri" w:cs="Calibri"/>
        </w:rPr>
      </w:pPr>
      <w:r w:rsidRPr="00FF02C1">
        <w:rPr>
          <w:rFonts w:ascii="Calibri" w:hAnsi="Calibri" w:cs="Calibri"/>
        </w:rPr>
        <w:t>↓</w:t>
      </w:r>
    </w:p>
    <w:p w:rsidR="00AD7F2D" w:rsidRPr="00FF02C1" w:rsidRDefault="00FF02C1" w:rsidP="00FF02C1">
      <w:pPr>
        <w:tabs>
          <w:tab w:val="left" w:pos="4253"/>
        </w:tabs>
        <w:spacing w:line="276" w:lineRule="auto"/>
        <w:rPr>
          <w:rFonts w:ascii="Calibri" w:hAnsi="Calibri" w:cs="Calibri"/>
        </w:rPr>
      </w:pPr>
      <w:r w:rsidRPr="00FF02C1">
        <w:rPr>
          <w:rFonts w:ascii="Calibri" w:hAnsi="Calibri" w:cs="Calibri"/>
        </w:rPr>
        <w:t>STEP-2-b</w:t>
      </w:r>
      <w:r w:rsidRPr="00FF02C1">
        <w:rPr>
          <w:rFonts w:ascii="Calibri" w:eastAsia="ＭＳ Ｐゴシック" w:hAnsi="Calibri" w:cs="Calibri"/>
          <w:lang w:val="ja-JP" w:eastAsia="ja-JP"/>
        </w:rPr>
        <w:t>：</w:t>
      </w:r>
      <w:r w:rsidRPr="00FF02C1">
        <w:rPr>
          <w:rFonts w:ascii="Calibri" w:hAnsi="Calibri" w:cs="Calibri"/>
        </w:rPr>
        <w:t>Schedule arrangement for document examination</w:t>
      </w:r>
    </w:p>
    <w:p w:rsidR="00AD7F2D" w:rsidRPr="00FF02C1" w:rsidRDefault="00FF02C1" w:rsidP="00FF02C1">
      <w:pPr>
        <w:pStyle w:val="a4"/>
        <w:numPr>
          <w:ilvl w:val="0"/>
          <w:numId w:val="5"/>
        </w:numPr>
        <w:tabs>
          <w:tab w:val="num" w:pos="420"/>
          <w:tab w:val="left" w:pos="4253"/>
        </w:tabs>
        <w:spacing w:line="276" w:lineRule="auto"/>
        <w:ind w:left="420" w:hanging="420"/>
        <w:rPr>
          <w:rFonts w:ascii="Calibri" w:hAnsi="Calibri" w:cs="Calibri"/>
        </w:rPr>
      </w:pPr>
      <w:r w:rsidRPr="00FF02C1">
        <w:rPr>
          <w:rFonts w:ascii="Calibri" w:hAnsi="Calibri" w:cs="Calibri"/>
        </w:rPr>
        <w:t>Schedule arrangement for document examination → Notice of the date for implementation → Start the examination</w:t>
      </w:r>
    </w:p>
    <w:p w:rsidR="00AD7F2D" w:rsidRPr="00FF02C1" w:rsidRDefault="00FF02C1" w:rsidP="00FF02C1">
      <w:pPr>
        <w:tabs>
          <w:tab w:val="left" w:pos="4253"/>
        </w:tabs>
        <w:spacing w:line="276" w:lineRule="auto"/>
        <w:rPr>
          <w:rFonts w:ascii="Calibri" w:hAnsi="Calibri" w:cs="Calibri"/>
        </w:rPr>
      </w:pPr>
      <w:r w:rsidRPr="00FF02C1">
        <w:rPr>
          <w:rFonts w:ascii="Calibri" w:hAnsi="Calibri" w:cs="Calibri"/>
        </w:rPr>
        <w:t>↓</w:t>
      </w:r>
    </w:p>
    <w:p w:rsidR="00AD7F2D" w:rsidRPr="00FF02C1" w:rsidRDefault="00FF02C1" w:rsidP="00FF02C1">
      <w:pPr>
        <w:tabs>
          <w:tab w:val="left" w:pos="4253"/>
        </w:tabs>
        <w:spacing w:line="276" w:lineRule="auto"/>
        <w:rPr>
          <w:rFonts w:ascii="Calibri" w:hAnsi="Calibri" w:cs="Calibri"/>
        </w:rPr>
      </w:pPr>
      <w:r w:rsidRPr="00FF02C1">
        <w:rPr>
          <w:rFonts w:ascii="Calibri" w:hAnsi="Calibri" w:cs="Calibri"/>
        </w:rPr>
        <w:t>STEP-3-a</w:t>
      </w:r>
      <w:r w:rsidRPr="00FF02C1">
        <w:rPr>
          <w:rFonts w:ascii="Calibri" w:eastAsia="ＭＳ Ｐゴシック" w:hAnsi="Calibri" w:cs="Calibri"/>
          <w:lang w:val="ja-JP" w:eastAsia="ja-JP"/>
        </w:rPr>
        <w:t>：</w:t>
      </w:r>
      <w:r w:rsidRPr="00FF02C1">
        <w:rPr>
          <w:rFonts w:ascii="Calibri" w:hAnsi="Calibri" w:cs="Calibri"/>
        </w:rPr>
        <w:t xml:space="preserve">Implementation of document examination </w:t>
      </w:r>
    </w:p>
    <w:p w:rsidR="00AD7F2D" w:rsidRPr="00FF02C1" w:rsidRDefault="00FF02C1" w:rsidP="00FF02C1">
      <w:pPr>
        <w:pStyle w:val="a4"/>
        <w:numPr>
          <w:ilvl w:val="0"/>
          <w:numId w:val="6"/>
        </w:numPr>
        <w:tabs>
          <w:tab w:val="num" w:pos="420"/>
          <w:tab w:val="left" w:pos="4253"/>
        </w:tabs>
        <w:spacing w:line="276" w:lineRule="auto"/>
        <w:ind w:left="420" w:hanging="420"/>
        <w:rPr>
          <w:rFonts w:ascii="Calibri" w:hAnsi="Calibri" w:cs="Calibri"/>
        </w:rPr>
      </w:pPr>
      <w:r w:rsidRPr="00FF02C1">
        <w:rPr>
          <w:rFonts w:ascii="Calibri" w:hAnsi="Calibri" w:cs="Calibri"/>
        </w:rPr>
        <w:t>Implementation of document examination → The contents confirmation through teleconference or additional meeting</w:t>
      </w:r>
    </w:p>
    <w:p w:rsidR="00AD7F2D" w:rsidRPr="00FF02C1" w:rsidRDefault="00FF02C1" w:rsidP="00FF02C1">
      <w:pPr>
        <w:tabs>
          <w:tab w:val="left" w:pos="4253"/>
        </w:tabs>
        <w:spacing w:line="276" w:lineRule="auto"/>
        <w:rPr>
          <w:rFonts w:ascii="Calibri" w:hAnsi="Calibri" w:cs="Calibri"/>
        </w:rPr>
      </w:pPr>
      <w:r w:rsidRPr="00FF02C1">
        <w:rPr>
          <w:rFonts w:ascii="Calibri" w:hAnsi="Calibri" w:cs="Calibri"/>
        </w:rPr>
        <w:t>↓</w:t>
      </w:r>
    </w:p>
    <w:p w:rsidR="00AD7F2D" w:rsidRPr="00FF02C1" w:rsidRDefault="00FF02C1" w:rsidP="00FF02C1">
      <w:pPr>
        <w:tabs>
          <w:tab w:val="left" w:pos="4253"/>
        </w:tabs>
        <w:spacing w:line="276" w:lineRule="auto"/>
        <w:rPr>
          <w:rFonts w:ascii="Calibri" w:hAnsi="Calibri" w:cs="Calibri"/>
        </w:rPr>
      </w:pPr>
      <w:r w:rsidRPr="00FF02C1">
        <w:rPr>
          <w:rFonts w:ascii="Calibri" w:hAnsi="Calibri" w:cs="Calibri"/>
        </w:rPr>
        <w:t>STEP-3-b</w:t>
      </w:r>
      <w:r w:rsidRPr="00FF02C1">
        <w:rPr>
          <w:rFonts w:ascii="Calibri" w:eastAsia="ＭＳ Ｐゴシック" w:hAnsi="Calibri" w:cs="Calibri"/>
          <w:lang w:val="ja-JP" w:eastAsia="ja-JP"/>
        </w:rPr>
        <w:t>：</w:t>
      </w:r>
      <w:r w:rsidRPr="00FF02C1">
        <w:rPr>
          <w:rFonts w:ascii="Calibri" w:hAnsi="Calibri" w:cs="Calibri"/>
        </w:rPr>
        <w:t>Schedule arrangement for performance examination</w:t>
      </w:r>
    </w:p>
    <w:p w:rsidR="00AD7F2D" w:rsidRPr="00FF02C1" w:rsidRDefault="00FF02C1" w:rsidP="00FF02C1">
      <w:pPr>
        <w:pStyle w:val="a4"/>
        <w:numPr>
          <w:ilvl w:val="0"/>
          <w:numId w:val="7"/>
        </w:numPr>
        <w:tabs>
          <w:tab w:val="num" w:pos="420"/>
          <w:tab w:val="left" w:pos="4253"/>
        </w:tabs>
        <w:spacing w:line="276" w:lineRule="auto"/>
        <w:ind w:left="420" w:hanging="420"/>
        <w:rPr>
          <w:rFonts w:ascii="Calibri" w:hAnsi="Calibri" w:cs="Calibri"/>
        </w:rPr>
      </w:pPr>
      <w:r w:rsidRPr="00FF02C1">
        <w:rPr>
          <w:rFonts w:ascii="Calibri" w:hAnsi="Calibri" w:cs="Calibri"/>
        </w:rPr>
        <w:t>Schedule arrangement for performance examination → Decide assessment sheet and interviewer</w:t>
      </w:r>
    </w:p>
    <w:p w:rsidR="00AD7F2D" w:rsidRPr="00FF02C1" w:rsidRDefault="00FF02C1" w:rsidP="00FF02C1">
      <w:pPr>
        <w:tabs>
          <w:tab w:val="left" w:pos="4253"/>
        </w:tabs>
        <w:spacing w:line="276" w:lineRule="auto"/>
        <w:rPr>
          <w:rFonts w:ascii="Calibri" w:hAnsi="Calibri" w:cs="Calibri"/>
        </w:rPr>
      </w:pPr>
      <w:r w:rsidRPr="00FF02C1">
        <w:rPr>
          <w:rFonts w:ascii="Calibri" w:hAnsi="Calibri" w:cs="Calibri"/>
        </w:rPr>
        <w:t>↓</w:t>
      </w:r>
    </w:p>
    <w:p w:rsidR="00AD7F2D" w:rsidRPr="00FF02C1" w:rsidRDefault="00FF02C1" w:rsidP="00FF02C1">
      <w:pPr>
        <w:tabs>
          <w:tab w:val="left" w:pos="4253"/>
        </w:tabs>
        <w:spacing w:line="276" w:lineRule="auto"/>
        <w:rPr>
          <w:rFonts w:ascii="Calibri" w:hAnsi="Calibri" w:cs="Calibri"/>
        </w:rPr>
      </w:pPr>
      <w:r w:rsidRPr="00FF02C1">
        <w:rPr>
          <w:rFonts w:ascii="Calibri" w:hAnsi="Calibri" w:cs="Calibri"/>
        </w:rPr>
        <w:t>STEP-4</w:t>
      </w:r>
      <w:r w:rsidRPr="00FF02C1">
        <w:rPr>
          <w:rFonts w:ascii="Calibri" w:eastAsia="ＭＳ Ｐゴシック" w:hAnsi="Calibri" w:cs="Calibri"/>
          <w:lang w:val="ja-JP" w:eastAsia="ja-JP"/>
        </w:rPr>
        <w:t>：</w:t>
      </w:r>
      <w:r w:rsidRPr="00FF02C1">
        <w:rPr>
          <w:rFonts w:ascii="Calibri" w:hAnsi="Calibri" w:cs="Calibri"/>
        </w:rPr>
        <w:t>Performance examination and drawing up review report</w:t>
      </w:r>
    </w:p>
    <w:p w:rsidR="00AD7F2D" w:rsidRPr="00FF02C1" w:rsidRDefault="00FF02C1" w:rsidP="00FF02C1">
      <w:pPr>
        <w:pStyle w:val="a4"/>
        <w:numPr>
          <w:ilvl w:val="0"/>
          <w:numId w:val="8"/>
        </w:numPr>
        <w:tabs>
          <w:tab w:val="num" w:pos="420"/>
          <w:tab w:val="left" w:pos="4253"/>
        </w:tabs>
        <w:spacing w:line="276" w:lineRule="auto"/>
        <w:ind w:left="420" w:hanging="420"/>
        <w:rPr>
          <w:rFonts w:ascii="Calibri" w:hAnsi="Calibri" w:cs="Calibri"/>
        </w:rPr>
      </w:pPr>
      <w:r w:rsidRPr="00FF02C1">
        <w:rPr>
          <w:rFonts w:ascii="Calibri" w:hAnsi="Calibri" w:cs="Calibri"/>
        </w:rPr>
        <w:t>Implementation of performance examination in the applicant head office → Drawing up review report within two months</w:t>
      </w:r>
    </w:p>
    <w:p w:rsidR="00AD7F2D" w:rsidRPr="00FF02C1" w:rsidRDefault="00FF02C1" w:rsidP="00FF02C1">
      <w:pPr>
        <w:tabs>
          <w:tab w:val="left" w:pos="4253"/>
        </w:tabs>
        <w:spacing w:line="276" w:lineRule="auto"/>
        <w:rPr>
          <w:rFonts w:ascii="Calibri" w:hAnsi="Calibri" w:cs="Calibri"/>
        </w:rPr>
      </w:pPr>
      <w:r w:rsidRPr="00FF02C1">
        <w:rPr>
          <w:rFonts w:ascii="Calibri" w:hAnsi="Calibri" w:cs="Calibri"/>
        </w:rPr>
        <w:t>↓</w:t>
      </w:r>
    </w:p>
    <w:p w:rsidR="00AD7F2D" w:rsidRPr="00FF02C1" w:rsidRDefault="00FF02C1" w:rsidP="00FF02C1">
      <w:pPr>
        <w:tabs>
          <w:tab w:val="left" w:pos="4253"/>
        </w:tabs>
        <w:spacing w:line="276" w:lineRule="auto"/>
        <w:rPr>
          <w:rFonts w:ascii="Calibri" w:hAnsi="Calibri" w:cs="Calibri"/>
        </w:rPr>
      </w:pPr>
      <w:r w:rsidRPr="00FF02C1">
        <w:rPr>
          <w:rFonts w:ascii="Calibri" w:hAnsi="Calibri" w:cs="Calibri"/>
        </w:rPr>
        <w:t>STEP-5</w:t>
      </w:r>
      <w:r w:rsidRPr="00FF02C1">
        <w:rPr>
          <w:rFonts w:ascii="Calibri" w:eastAsia="ＭＳ Ｐゴシック" w:hAnsi="Calibri" w:cs="Calibri"/>
          <w:lang w:val="ja-JP" w:eastAsia="ja-JP"/>
        </w:rPr>
        <w:t>：</w:t>
      </w:r>
      <w:r w:rsidRPr="00FF02C1">
        <w:rPr>
          <w:rFonts w:ascii="Calibri" w:hAnsi="Calibri" w:cs="Calibri"/>
        </w:rPr>
        <w:t>Notification of the result /Review report</w:t>
      </w:r>
    </w:p>
    <w:p w:rsidR="00AD7F2D" w:rsidRPr="00FF02C1" w:rsidRDefault="00FF02C1" w:rsidP="00FF02C1">
      <w:pPr>
        <w:pStyle w:val="a4"/>
        <w:numPr>
          <w:ilvl w:val="0"/>
          <w:numId w:val="9"/>
        </w:numPr>
        <w:tabs>
          <w:tab w:val="num" w:pos="420"/>
          <w:tab w:val="left" w:pos="4253"/>
        </w:tabs>
        <w:spacing w:line="276" w:lineRule="auto"/>
        <w:ind w:left="420" w:hanging="420"/>
        <w:rPr>
          <w:rFonts w:ascii="Calibri" w:hAnsi="Calibri" w:cs="Calibri"/>
        </w:rPr>
      </w:pPr>
      <w:r w:rsidRPr="00FF02C1">
        <w:rPr>
          <w:rFonts w:ascii="Calibri" w:hAnsi="Calibri" w:cs="Calibri"/>
        </w:rPr>
        <w:t>Notify the examination result and submit the review report within two months after the examination was carried out</w:t>
      </w:r>
    </w:p>
    <w:p w:rsidR="00AD7F2D" w:rsidRPr="00FF02C1" w:rsidRDefault="00FF02C1" w:rsidP="00FF02C1">
      <w:pPr>
        <w:pStyle w:val="a4"/>
        <w:tabs>
          <w:tab w:val="left" w:pos="4253"/>
        </w:tabs>
        <w:spacing w:line="276" w:lineRule="auto"/>
        <w:ind w:left="420"/>
        <w:rPr>
          <w:rFonts w:ascii="Calibri" w:hAnsi="Calibri" w:cs="Calibri"/>
        </w:rPr>
      </w:pPr>
      <w:r w:rsidRPr="00FF02C1">
        <w:rPr>
          <w:rFonts w:ascii="Calibri" w:hAnsi="Calibri" w:cs="Calibri"/>
        </w:rPr>
        <w:t xml:space="preserve">Classification of the result </w:t>
      </w:r>
    </w:p>
    <w:p w:rsidR="00AD7F2D" w:rsidRPr="00FF02C1" w:rsidRDefault="00FF02C1" w:rsidP="00FF02C1">
      <w:pPr>
        <w:pStyle w:val="a4"/>
        <w:numPr>
          <w:ilvl w:val="0"/>
          <w:numId w:val="12"/>
        </w:numPr>
        <w:tabs>
          <w:tab w:val="num" w:pos="780"/>
          <w:tab w:val="left" w:pos="4253"/>
        </w:tabs>
        <w:spacing w:line="276" w:lineRule="auto"/>
        <w:ind w:left="780" w:hanging="360"/>
        <w:rPr>
          <w:rFonts w:ascii="Calibri" w:hAnsi="Calibri" w:cs="Calibri"/>
        </w:rPr>
      </w:pPr>
      <w:r w:rsidRPr="00FF02C1">
        <w:rPr>
          <w:rFonts w:ascii="Calibri" w:hAnsi="Calibri" w:cs="Calibri"/>
        </w:rPr>
        <w:t>Accreditation: Internal MSL Certification structure is regarded as appropriate. Issuance of Approval Accreditation</w:t>
      </w:r>
    </w:p>
    <w:p w:rsidR="00AD7F2D" w:rsidRPr="00FF02C1" w:rsidRDefault="00FF02C1" w:rsidP="00FF02C1">
      <w:pPr>
        <w:pStyle w:val="a4"/>
        <w:numPr>
          <w:ilvl w:val="0"/>
          <w:numId w:val="12"/>
        </w:numPr>
        <w:tabs>
          <w:tab w:val="num" w:pos="780"/>
          <w:tab w:val="left" w:pos="4253"/>
        </w:tabs>
        <w:spacing w:line="276" w:lineRule="auto"/>
        <w:ind w:left="780" w:hanging="360"/>
        <w:rPr>
          <w:rFonts w:ascii="Calibri" w:hAnsi="Calibri" w:cs="Calibri"/>
        </w:rPr>
      </w:pPr>
      <w:r w:rsidRPr="00FF02C1">
        <w:rPr>
          <w:rFonts w:ascii="Calibri" w:hAnsi="Calibri" w:cs="Calibri"/>
        </w:rPr>
        <w:t>Deferring Accreditation: Internal MSL Certification structure is partly regarded as appropriate and it will be accredited if this applicant can catch up on some point to be improved within a fixed time.</w:t>
      </w:r>
    </w:p>
    <w:p w:rsidR="00AD7F2D" w:rsidRPr="00FF02C1" w:rsidRDefault="00FF02C1" w:rsidP="00FF02C1">
      <w:pPr>
        <w:pStyle w:val="a4"/>
        <w:tabs>
          <w:tab w:val="left" w:pos="4253"/>
        </w:tabs>
        <w:spacing w:line="276" w:lineRule="auto"/>
        <w:ind w:left="780"/>
        <w:rPr>
          <w:rFonts w:ascii="Calibri" w:hAnsi="Calibri" w:cs="Calibri"/>
        </w:rPr>
      </w:pPr>
      <w:r w:rsidRPr="00FF02C1">
        <w:rPr>
          <w:rFonts w:ascii="Calibri" w:hAnsi="Calibri" w:cs="Calibri"/>
        </w:rPr>
        <w:t>The points to be improved and the timeline is sent to the applicant by letter</w:t>
      </w:r>
    </w:p>
    <w:p w:rsidR="00AD7F2D" w:rsidRPr="00FF02C1" w:rsidRDefault="00FF02C1" w:rsidP="00FF02C1">
      <w:pPr>
        <w:pStyle w:val="a4"/>
        <w:numPr>
          <w:ilvl w:val="0"/>
          <w:numId w:val="12"/>
        </w:numPr>
        <w:tabs>
          <w:tab w:val="num" w:pos="780"/>
          <w:tab w:val="left" w:pos="4253"/>
        </w:tabs>
        <w:spacing w:line="276" w:lineRule="auto"/>
        <w:ind w:left="780" w:hanging="360"/>
        <w:rPr>
          <w:rFonts w:ascii="Calibri" w:hAnsi="Calibri" w:cs="Calibri"/>
        </w:rPr>
      </w:pPr>
      <w:r w:rsidRPr="00FF02C1">
        <w:rPr>
          <w:rFonts w:ascii="Calibri" w:hAnsi="Calibri" w:cs="Calibri"/>
        </w:rPr>
        <w:t>Reject Accreditation: Internal MSL Certification structure is regarded as inappropriate a</w:t>
      </w:r>
      <w:r>
        <w:rPr>
          <w:rFonts w:ascii="Calibri" w:hAnsi="Calibri" w:cs="Calibri"/>
        </w:rPr>
        <w:t xml:space="preserve">nd the improvement will not be </w:t>
      </w:r>
      <w:r w:rsidRPr="00FF02C1">
        <w:rPr>
          <w:rFonts w:ascii="Calibri" w:hAnsi="Calibri" w:cs="Calibri"/>
        </w:rPr>
        <w:t>within the range of possibility. Rejection with the reason and date to the applicant by letter</w:t>
      </w:r>
    </w:p>
    <w:p w:rsidR="00FF02C1" w:rsidRPr="00FF02C1" w:rsidRDefault="00FF02C1" w:rsidP="00FF02C1">
      <w:pPr>
        <w:pStyle w:val="a4"/>
        <w:tabs>
          <w:tab w:val="left" w:pos="4253"/>
        </w:tabs>
        <w:ind w:left="780"/>
        <w:rPr>
          <w:rFonts w:ascii="Calibri" w:eastAsiaTheme="minorEastAsia" w:hAnsi="Calibri" w:cs="Calibri"/>
        </w:rPr>
      </w:pPr>
    </w:p>
    <w:p w:rsidR="00FF02C1" w:rsidRPr="00FF02C1" w:rsidRDefault="00FF02C1" w:rsidP="00FF02C1">
      <w:pPr>
        <w:pStyle w:val="a4"/>
        <w:tabs>
          <w:tab w:val="left" w:pos="4253"/>
        </w:tabs>
        <w:ind w:left="780"/>
        <w:rPr>
          <w:rFonts w:ascii="Calibri" w:eastAsiaTheme="minorEastAsia" w:hAnsi="Calibri" w:cs="Calibri"/>
        </w:rPr>
      </w:pPr>
    </w:p>
    <w:p w:rsidR="00FF02C1" w:rsidRPr="00FF02C1" w:rsidRDefault="00FF02C1" w:rsidP="00FF02C1">
      <w:pPr>
        <w:pStyle w:val="a4"/>
        <w:tabs>
          <w:tab w:val="left" w:pos="4253"/>
        </w:tabs>
        <w:ind w:left="780"/>
        <w:rPr>
          <w:rFonts w:ascii="Calibri" w:eastAsiaTheme="minorEastAsia" w:hAnsi="Calibri" w:cs="Calibri"/>
        </w:rPr>
      </w:pPr>
    </w:p>
    <w:p w:rsidR="00FF02C1" w:rsidRPr="00FF02C1" w:rsidRDefault="00FF02C1" w:rsidP="00FF02C1">
      <w:pPr>
        <w:pStyle w:val="a4"/>
        <w:tabs>
          <w:tab w:val="left" w:pos="4253"/>
        </w:tabs>
        <w:ind w:left="780"/>
        <w:rPr>
          <w:rFonts w:ascii="Calibri" w:hAnsi="Calibri" w:cs="Calibri"/>
        </w:rPr>
      </w:pPr>
    </w:p>
    <w:p w:rsidR="00AD7F2D" w:rsidRPr="00FF02C1" w:rsidRDefault="00FF02C1">
      <w:pPr>
        <w:tabs>
          <w:tab w:val="left" w:pos="4253"/>
        </w:tabs>
        <w:rPr>
          <w:rFonts w:ascii="Calibri" w:hAnsi="Calibri" w:cs="Calibri"/>
          <w:b/>
          <w:bCs/>
          <w:sz w:val="24"/>
          <w:szCs w:val="24"/>
        </w:rPr>
      </w:pPr>
      <w:r w:rsidRPr="00FF02C1">
        <w:rPr>
          <w:rFonts w:ascii="Calibri" w:hAnsi="Calibri" w:cs="Calibri"/>
          <w:b/>
          <w:bCs/>
          <w:sz w:val="24"/>
          <w:szCs w:val="24"/>
        </w:rPr>
        <w:t xml:space="preserve"> (Re-examination in the case of deferring accreditation)</w:t>
      </w:r>
    </w:p>
    <w:p w:rsidR="00AD7F2D" w:rsidRPr="00FF02C1" w:rsidRDefault="00FF02C1">
      <w:pPr>
        <w:pStyle w:val="a4"/>
        <w:numPr>
          <w:ilvl w:val="0"/>
          <w:numId w:val="13"/>
        </w:numPr>
        <w:tabs>
          <w:tab w:val="num" w:pos="420"/>
          <w:tab w:val="left" w:pos="4253"/>
        </w:tabs>
        <w:ind w:left="420" w:hanging="420"/>
        <w:rPr>
          <w:rFonts w:ascii="Calibri" w:hAnsi="Calibri" w:cs="Calibri"/>
        </w:rPr>
      </w:pPr>
      <w:r w:rsidRPr="00FF02C1">
        <w:rPr>
          <w:rFonts w:ascii="Calibri" w:hAnsi="Calibri" w:cs="Calibri"/>
        </w:rPr>
        <w:t xml:space="preserve">Pay the re-examination fee in to </w:t>
      </w:r>
      <w:proofErr w:type="spellStart"/>
      <w:r w:rsidRPr="00FF02C1">
        <w:rPr>
          <w:rFonts w:ascii="Calibri" w:hAnsi="Calibri" w:cs="Calibri"/>
        </w:rPr>
        <w:t>JAPhMed</w:t>
      </w:r>
      <w:proofErr w:type="spellEnd"/>
      <w:r w:rsidRPr="00FF02C1">
        <w:rPr>
          <w:rFonts w:ascii="Calibri" w:hAnsi="Calibri" w:cs="Calibri"/>
        </w:rPr>
        <w:t xml:space="preserve"> within two months after receiving the deferring → Implementation of re-examination within two months → Submit the result and review report to the applicant within two months</w:t>
      </w:r>
    </w:p>
    <w:p w:rsidR="00AD7F2D" w:rsidRPr="00FF02C1" w:rsidRDefault="00AD7F2D">
      <w:pPr>
        <w:tabs>
          <w:tab w:val="left" w:pos="4253"/>
        </w:tabs>
        <w:rPr>
          <w:rFonts w:ascii="Calibri" w:eastAsia="Times New Roman" w:hAnsi="Calibri" w:cs="Calibri"/>
        </w:rPr>
      </w:pPr>
    </w:p>
    <w:p w:rsidR="00AD7F2D" w:rsidRPr="00FF02C1" w:rsidRDefault="00FF02C1">
      <w:pPr>
        <w:tabs>
          <w:tab w:val="left" w:pos="4253"/>
        </w:tabs>
        <w:rPr>
          <w:rFonts w:ascii="Calibri" w:hAnsi="Calibri" w:cs="Calibri"/>
          <w:b/>
          <w:bCs/>
          <w:sz w:val="28"/>
          <w:szCs w:val="28"/>
          <w:u w:val="single"/>
        </w:rPr>
      </w:pPr>
      <w:r w:rsidRPr="00FF02C1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Interim monitoring examination</w:t>
      </w:r>
    </w:p>
    <w:p w:rsidR="00AD7F2D" w:rsidRPr="00FF02C1" w:rsidRDefault="00AD7F2D">
      <w:pPr>
        <w:rPr>
          <w:rFonts w:ascii="Calibri" w:eastAsia="Times New Roman" w:hAnsi="Calibri" w:cs="Calibri"/>
        </w:rPr>
      </w:pPr>
    </w:p>
    <w:p w:rsidR="00AD7F2D" w:rsidRPr="00FF02C1" w:rsidRDefault="00FF02C1">
      <w:pPr>
        <w:tabs>
          <w:tab w:val="left" w:pos="4253"/>
        </w:tabs>
        <w:rPr>
          <w:rFonts w:ascii="Calibri" w:hAnsi="Calibri" w:cs="Calibri"/>
        </w:rPr>
      </w:pPr>
      <w:r w:rsidRPr="00FF02C1">
        <w:rPr>
          <w:rFonts w:ascii="Calibri" w:hAnsi="Calibri" w:cs="Calibri"/>
        </w:rPr>
        <w:t>STEP-1</w:t>
      </w:r>
      <w:r w:rsidRPr="00FF02C1">
        <w:rPr>
          <w:rFonts w:ascii="Calibri" w:eastAsia="ＭＳ Ｐゴシック" w:hAnsi="Calibri" w:cs="Calibri"/>
          <w:lang w:val="ja-JP" w:eastAsia="ja-JP"/>
        </w:rPr>
        <w:t>：</w:t>
      </w:r>
      <w:r w:rsidRPr="00FF02C1">
        <w:rPr>
          <w:rFonts w:ascii="Calibri" w:hAnsi="Calibri" w:cs="Calibri"/>
        </w:rPr>
        <w:t>Starting of the application procedures</w:t>
      </w:r>
    </w:p>
    <w:p w:rsidR="00AD7F2D" w:rsidRPr="00FF02C1" w:rsidRDefault="00FF02C1">
      <w:pPr>
        <w:pStyle w:val="a4"/>
        <w:numPr>
          <w:ilvl w:val="0"/>
          <w:numId w:val="14"/>
        </w:numPr>
        <w:tabs>
          <w:tab w:val="num" w:pos="420"/>
          <w:tab w:val="left" w:pos="4253"/>
        </w:tabs>
        <w:ind w:left="420" w:hanging="420"/>
        <w:rPr>
          <w:rFonts w:ascii="Calibri" w:hAnsi="Calibri" w:cs="Calibri"/>
        </w:rPr>
      </w:pPr>
      <w:proofErr w:type="spellStart"/>
      <w:r w:rsidRPr="00FF02C1">
        <w:rPr>
          <w:rFonts w:ascii="Calibri" w:hAnsi="Calibri" w:cs="Calibri"/>
        </w:rPr>
        <w:t>JAPhMed</w:t>
      </w:r>
      <w:proofErr w:type="spellEnd"/>
      <w:r w:rsidRPr="00FF02C1">
        <w:rPr>
          <w:rFonts w:ascii="Calibri" w:hAnsi="Calibri" w:cs="Calibri"/>
        </w:rPr>
        <w:t xml:space="preserve"> gives notice of the timing of Interim monitoring examination to the accredited company after two years of accreditation → Pay interim monitoring examination fee</w:t>
      </w:r>
    </w:p>
    <w:p w:rsidR="00AD7F2D" w:rsidRPr="00FF02C1" w:rsidRDefault="00FF02C1">
      <w:pPr>
        <w:tabs>
          <w:tab w:val="left" w:pos="4253"/>
        </w:tabs>
        <w:rPr>
          <w:rFonts w:ascii="Calibri" w:hAnsi="Calibri" w:cs="Calibri"/>
        </w:rPr>
      </w:pPr>
      <w:r w:rsidRPr="00FF02C1">
        <w:rPr>
          <w:rFonts w:ascii="Calibri" w:hAnsi="Calibri" w:cs="Calibri"/>
        </w:rPr>
        <w:t>↓</w:t>
      </w:r>
    </w:p>
    <w:p w:rsidR="00AD7F2D" w:rsidRPr="00FF02C1" w:rsidRDefault="00FF02C1">
      <w:pPr>
        <w:tabs>
          <w:tab w:val="left" w:pos="4253"/>
        </w:tabs>
        <w:rPr>
          <w:rFonts w:ascii="Calibri" w:hAnsi="Calibri" w:cs="Calibri"/>
        </w:rPr>
      </w:pPr>
      <w:r w:rsidRPr="00FF02C1">
        <w:rPr>
          <w:rFonts w:ascii="Calibri" w:hAnsi="Calibri" w:cs="Calibri"/>
        </w:rPr>
        <w:t>STEP-2</w:t>
      </w:r>
      <w:r w:rsidRPr="00FF02C1">
        <w:rPr>
          <w:rFonts w:ascii="Calibri" w:eastAsia="ＭＳ Ｐゴシック" w:hAnsi="Calibri" w:cs="Calibri"/>
          <w:lang w:val="ja-JP" w:eastAsia="ja-JP"/>
        </w:rPr>
        <w:t>：</w:t>
      </w:r>
      <w:r w:rsidRPr="00FF02C1">
        <w:rPr>
          <w:rFonts w:ascii="Calibri" w:hAnsi="Calibri" w:cs="Calibri"/>
        </w:rPr>
        <w:t>Schedule arrangement for document examination</w:t>
      </w:r>
    </w:p>
    <w:p w:rsidR="00AD7F2D" w:rsidRPr="00FF02C1" w:rsidRDefault="00FF02C1">
      <w:pPr>
        <w:pStyle w:val="a4"/>
        <w:numPr>
          <w:ilvl w:val="0"/>
          <w:numId w:val="15"/>
        </w:numPr>
        <w:tabs>
          <w:tab w:val="num" w:pos="420"/>
          <w:tab w:val="left" w:pos="4253"/>
        </w:tabs>
        <w:ind w:left="420" w:hanging="420"/>
        <w:rPr>
          <w:rFonts w:ascii="Calibri" w:hAnsi="Calibri" w:cs="Calibri"/>
        </w:rPr>
      </w:pPr>
      <w:r w:rsidRPr="00FF02C1">
        <w:rPr>
          <w:rFonts w:ascii="Calibri" w:hAnsi="Calibri" w:cs="Calibri"/>
        </w:rPr>
        <w:t>Schedule arrangement for document examination → Notice of the date for implementation → Start the examination</w:t>
      </w:r>
    </w:p>
    <w:p w:rsidR="00AD7F2D" w:rsidRPr="00FF02C1" w:rsidRDefault="00FF02C1">
      <w:pPr>
        <w:tabs>
          <w:tab w:val="left" w:pos="4253"/>
        </w:tabs>
        <w:rPr>
          <w:rFonts w:ascii="Calibri" w:hAnsi="Calibri" w:cs="Calibri"/>
        </w:rPr>
      </w:pPr>
      <w:r w:rsidRPr="00FF02C1">
        <w:rPr>
          <w:rFonts w:ascii="Calibri" w:hAnsi="Calibri" w:cs="Calibri"/>
        </w:rPr>
        <w:t>↓</w:t>
      </w:r>
    </w:p>
    <w:p w:rsidR="00AD7F2D" w:rsidRPr="00FF02C1" w:rsidRDefault="00FF02C1">
      <w:pPr>
        <w:tabs>
          <w:tab w:val="left" w:pos="4253"/>
        </w:tabs>
        <w:rPr>
          <w:rFonts w:ascii="Calibri" w:hAnsi="Calibri" w:cs="Calibri"/>
        </w:rPr>
      </w:pPr>
      <w:r w:rsidRPr="00FF02C1">
        <w:rPr>
          <w:rFonts w:ascii="Calibri" w:hAnsi="Calibri" w:cs="Calibri"/>
        </w:rPr>
        <w:t>STEP-3-a</w:t>
      </w:r>
      <w:r w:rsidRPr="00FF02C1">
        <w:rPr>
          <w:rFonts w:ascii="Calibri" w:eastAsia="ＭＳ Ｐゴシック" w:hAnsi="Calibri" w:cs="Calibri"/>
          <w:lang w:val="ja-JP" w:eastAsia="ja-JP"/>
        </w:rPr>
        <w:t>：</w:t>
      </w:r>
      <w:r w:rsidRPr="00FF02C1">
        <w:rPr>
          <w:rFonts w:ascii="Calibri" w:hAnsi="Calibri" w:cs="Calibri"/>
        </w:rPr>
        <w:t>Implementation of document examination</w:t>
      </w:r>
    </w:p>
    <w:p w:rsidR="00AD7F2D" w:rsidRPr="00FF02C1" w:rsidRDefault="00FF02C1">
      <w:pPr>
        <w:pStyle w:val="a4"/>
        <w:numPr>
          <w:ilvl w:val="0"/>
          <w:numId w:val="16"/>
        </w:numPr>
        <w:tabs>
          <w:tab w:val="num" w:pos="420"/>
          <w:tab w:val="left" w:pos="4253"/>
        </w:tabs>
        <w:ind w:left="420" w:hanging="420"/>
        <w:rPr>
          <w:rFonts w:ascii="Calibri" w:hAnsi="Calibri" w:cs="Calibri"/>
        </w:rPr>
      </w:pPr>
      <w:r w:rsidRPr="00FF02C1">
        <w:rPr>
          <w:rFonts w:ascii="Calibri" w:hAnsi="Calibri" w:cs="Calibri"/>
        </w:rPr>
        <w:t>Implementation of document examination → The contents confirmation through teleconference or additional meeting</w:t>
      </w:r>
    </w:p>
    <w:p w:rsidR="00AD7F2D" w:rsidRPr="00FF02C1" w:rsidRDefault="00FF02C1">
      <w:pPr>
        <w:tabs>
          <w:tab w:val="left" w:pos="4253"/>
        </w:tabs>
        <w:rPr>
          <w:rFonts w:ascii="Calibri" w:hAnsi="Calibri" w:cs="Calibri"/>
        </w:rPr>
      </w:pPr>
      <w:r w:rsidRPr="00FF02C1">
        <w:rPr>
          <w:rFonts w:ascii="Calibri" w:hAnsi="Calibri" w:cs="Calibri"/>
        </w:rPr>
        <w:t>↓</w:t>
      </w:r>
    </w:p>
    <w:p w:rsidR="00AD7F2D" w:rsidRPr="00FF02C1" w:rsidRDefault="00FF02C1">
      <w:pPr>
        <w:tabs>
          <w:tab w:val="left" w:pos="4253"/>
        </w:tabs>
        <w:rPr>
          <w:rFonts w:ascii="Calibri" w:hAnsi="Calibri" w:cs="Calibri"/>
        </w:rPr>
      </w:pPr>
      <w:r w:rsidRPr="00FF02C1">
        <w:rPr>
          <w:rFonts w:ascii="Calibri" w:hAnsi="Calibri" w:cs="Calibri"/>
        </w:rPr>
        <w:t>STEP-3-b</w:t>
      </w:r>
      <w:r w:rsidRPr="00FF02C1">
        <w:rPr>
          <w:rFonts w:ascii="Calibri" w:eastAsia="ＭＳ Ｐゴシック" w:hAnsi="Calibri" w:cs="Calibri"/>
          <w:lang w:val="ja-JP" w:eastAsia="ja-JP"/>
        </w:rPr>
        <w:t>：</w:t>
      </w:r>
      <w:r w:rsidRPr="00FF02C1">
        <w:rPr>
          <w:rFonts w:ascii="Calibri" w:hAnsi="Calibri" w:cs="Calibri"/>
        </w:rPr>
        <w:t>Schedule arrangement for performance examination</w:t>
      </w:r>
    </w:p>
    <w:p w:rsidR="00AD7F2D" w:rsidRPr="00FF02C1" w:rsidRDefault="00FF02C1">
      <w:pPr>
        <w:pStyle w:val="a4"/>
        <w:numPr>
          <w:ilvl w:val="0"/>
          <w:numId w:val="17"/>
        </w:numPr>
        <w:tabs>
          <w:tab w:val="num" w:pos="420"/>
          <w:tab w:val="left" w:pos="4253"/>
        </w:tabs>
        <w:ind w:left="420" w:hanging="420"/>
        <w:rPr>
          <w:rFonts w:ascii="Calibri" w:hAnsi="Calibri" w:cs="Calibri"/>
        </w:rPr>
      </w:pPr>
      <w:r w:rsidRPr="00FF02C1">
        <w:rPr>
          <w:rFonts w:ascii="Calibri" w:hAnsi="Calibri" w:cs="Calibri"/>
        </w:rPr>
        <w:t>Schedule arrangement for performance examination → Decide assessment sheet and interviewer</w:t>
      </w:r>
    </w:p>
    <w:p w:rsidR="00AD7F2D" w:rsidRPr="00FF02C1" w:rsidRDefault="00FF02C1">
      <w:pPr>
        <w:tabs>
          <w:tab w:val="left" w:pos="4253"/>
        </w:tabs>
        <w:rPr>
          <w:rFonts w:ascii="Calibri" w:hAnsi="Calibri" w:cs="Calibri"/>
        </w:rPr>
      </w:pPr>
      <w:r w:rsidRPr="00FF02C1">
        <w:rPr>
          <w:rFonts w:ascii="Calibri" w:hAnsi="Calibri" w:cs="Calibri"/>
        </w:rPr>
        <w:t>↓</w:t>
      </w:r>
    </w:p>
    <w:p w:rsidR="00AD7F2D" w:rsidRPr="00FF02C1" w:rsidRDefault="00FF02C1">
      <w:pPr>
        <w:tabs>
          <w:tab w:val="left" w:pos="4253"/>
        </w:tabs>
        <w:rPr>
          <w:rFonts w:ascii="Calibri" w:hAnsi="Calibri" w:cs="Calibri"/>
        </w:rPr>
      </w:pPr>
      <w:r w:rsidRPr="00FF02C1">
        <w:rPr>
          <w:rFonts w:ascii="Calibri" w:hAnsi="Calibri" w:cs="Calibri"/>
        </w:rPr>
        <w:t>STEP-4</w:t>
      </w:r>
      <w:r w:rsidRPr="00FF02C1">
        <w:rPr>
          <w:rFonts w:ascii="Calibri" w:eastAsia="ＭＳ Ｐゴシック" w:hAnsi="Calibri" w:cs="Calibri"/>
          <w:lang w:val="ja-JP" w:eastAsia="ja-JP"/>
        </w:rPr>
        <w:t>：</w:t>
      </w:r>
      <w:r w:rsidRPr="00FF02C1">
        <w:rPr>
          <w:rFonts w:ascii="Calibri" w:hAnsi="Calibri" w:cs="Calibri"/>
        </w:rPr>
        <w:t>Performance examination and drawing up review report</w:t>
      </w:r>
    </w:p>
    <w:p w:rsidR="00AD7F2D" w:rsidRPr="00FF02C1" w:rsidRDefault="00FF02C1">
      <w:pPr>
        <w:pStyle w:val="a4"/>
        <w:numPr>
          <w:ilvl w:val="0"/>
          <w:numId w:val="18"/>
        </w:numPr>
        <w:tabs>
          <w:tab w:val="num" w:pos="420"/>
          <w:tab w:val="left" w:pos="4253"/>
        </w:tabs>
        <w:ind w:left="420" w:hanging="420"/>
        <w:rPr>
          <w:rFonts w:ascii="Calibri" w:hAnsi="Calibri" w:cs="Calibri"/>
        </w:rPr>
      </w:pPr>
      <w:r w:rsidRPr="00FF02C1">
        <w:rPr>
          <w:rFonts w:ascii="Calibri" w:hAnsi="Calibri" w:cs="Calibri"/>
        </w:rPr>
        <w:t>Implementation of performance examination in the applicant head office → Drawing up review report within two months</w:t>
      </w:r>
    </w:p>
    <w:p w:rsidR="00AD7F2D" w:rsidRPr="00FF02C1" w:rsidRDefault="00FF02C1">
      <w:pPr>
        <w:tabs>
          <w:tab w:val="left" w:pos="4253"/>
        </w:tabs>
        <w:rPr>
          <w:rFonts w:ascii="Calibri" w:hAnsi="Calibri" w:cs="Calibri"/>
        </w:rPr>
      </w:pPr>
      <w:r w:rsidRPr="00FF02C1">
        <w:rPr>
          <w:rFonts w:ascii="Calibri" w:hAnsi="Calibri" w:cs="Calibri"/>
        </w:rPr>
        <w:t>↓</w:t>
      </w:r>
    </w:p>
    <w:p w:rsidR="00AD7F2D" w:rsidRPr="00FF02C1" w:rsidRDefault="00FF02C1">
      <w:pPr>
        <w:tabs>
          <w:tab w:val="left" w:pos="4253"/>
        </w:tabs>
        <w:rPr>
          <w:rFonts w:ascii="Calibri" w:hAnsi="Calibri" w:cs="Calibri"/>
        </w:rPr>
      </w:pPr>
      <w:r w:rsidRPr="00FF02C1">
        <w:rPr>
          <w:rFonts w:ascii="Calibri" w:hAnsi="Calibri" w:cs="Calibri"/>
        </w:rPr>
        <w:t>STEP-5</w:t>
      </w:r>
      <w:r w:rsidRPr="00FF02C1">
        <w:rPr>
          <w:rFonts w:ascii="Calibri" w:eastAsia="ＭＳ Ｐゴシック" w:hAnsi="Calibri" w:cs="Calibri"/>
          <w:lang w:val="ja-JP" w:eastAsia="ja-JP"/>
        </w:rPr>
        <w:t>：</w:t>
      </w:r>
      <w:r w:rsidRPr="00FF02C1">
        <w:rPr>
          <w:rFonts w:ascii="Calibri" w:hAnsi="Calibri" w:cs="Calibri"/>
        </w:rPr>
        <w:t>Notification of the result /Review report</w:t>
      </w:r>
    </w:p>
    <w:p w:rsidR="00AD7F2D" w:rsidRPr="00FF02C1" w:rsidRDefault="00FF02C1">
      <w:pPr>
        <w:pStyle w:val="a4"/>
        <w:numPr>
          <w:ilvl w:val="0"/>
          <w:numId w:val="19"/>
        </w:numPr>
        <w:tabs>
          <w:tab w:val="num" w:pos="420"/>
          <w:tab w:val="left" w:pos="4253"/>
        </w:tabs>
        <w:ind w:left="420" w:hanging="420"/>
        <w:rPr>
          <w:rFonts w:ascii="Calibri" w:hAnsi="Calibri" w:cs="Calibri"/>
        </w:rPr>
      </w:pPr>
      <w:r w:rsidRPr="00FF02C1">
        <w:rPr>
          <w:rFonts w:ascii="Calibri" w:hAnsi="Calibri" w:cs="Calibri"/>
        </w:rPr>
        <w:t>Notify the examination result and submit the review report within two months after the examination was carried out</w:t>
      </w:r>
    </w:p>
    <w:p w:rsidR="00AD7F2D" w:rsidRPr="00FF02C1" w:rsidRDefault="00FF02C1">
      <w:pPr>
        <w:tabs>
          <w:tab w:val="left" w:pos="4253"/>
        </w:tabs>
        <w:ind w:left="420"/>
        <w:rPr>
          <w:rFonts w:ascii="Calibri" w:hAnsi="Calibri" w:cs="Calibri"/>
        </w:rPr>
      </w:pPr>
      <w:r w:rsidRPr="00FF02C1">
        <w:rPr>
          <w:rFonts w:ascii="Calibri" w:hAnsi="Calibri" w:cs="Calibri"/>
        </w:rPr>
        <w:t>No problem → Continuous Accreditation</w:t>
      </w:r>
    </w:p>
    <w:p w:rsidR="00AD7F2D" w:rsidRPr="00FF02C1" w:rsidRDefault="00FF02C1">
      <w:pPr>
        <w:tabs>
          <w:tab w:val="left" w:pos="4253"/>
        </w:tabs>
        <w:ind w:left="420"/>
        <w:rPr>
          <w:rFonts w:ascii="Calibri" w:hAnsi="Calibri" w:cs="Calibri"/>
        </w:rPr>
      </w:pPr>
      <w:r w:rsidRPr="00FF02C1">
        <w:rPr>
          <w:rFonts w:ascii="Calibri" w:hAnsi="Calibri" w:cs="Calibri"/>
        </w:rPr>
        <w:t xml:space="preserve">Problem is screened → </w:t>
      </w:r>
      <w:proofErr w:type="gramStart"/>
      <w:r w:rsidRPr="00FF02C1">
        <w:rPr>
          <w:rFonts w:ascii="Calibri" w:hAnsi="Calibri" w:cs="Calibri"/>
        </w:rPr>
        <w:t>In</w:t>
      </w:r>
      <w:proofErr w:type="gramEnd"/>
      <w:r w:rsidRPr="00FF02C1">
        <w:rPr>
          <w:rFonts w:ascii="Calibri" w:hAnsi="Calibri" w:cs="Calibri"/>
        </w:rPr>
        <w:t xml:space="preserve"> the case that problem such as MSL Certification, the management of the certification structure or others, is screened, </w:t>
      </w:r>
      <w:proofErr w:type="spellStart"/>
      <w:r w:rsidRPr="00FF02C1">
        <w:rPr>
          <w:rFonts w:ascii="Calibri" w:hAnsi="Calibri" w:cs="Calibri"/>
        </w:rPr>
        <w:t>JAPhMed</w:t>
      </w:r>
      <w:proofErr w:type="spellEnd"/>
      <w:r w:rsidRPr="00FF02C1">
        <w:rPr>
          <w:rFonts w:ascii="Calibri" w:hAnsi="Calibri" w:cs="Calibri"/>
        </w:rPr>
        <w:t xml:space="preserve"> indicates the problem and gives advice for improvement. The Applicant has to take measures to improve within the given timeline, </w:t>
      </w:r>
      <w:proofErr w:type="gramStart"/>
      <w:r w:rsidRPr="00FF02C1">
        <w:rPr>
          <w:rFonts w:ascii="Calibri" w:hAnsi="Calibri" w:cs="Calibri"/>
        </w:rPr>
        <w:t>then</w:t>
      </w:r>
      <w:proofErr w:type="gramEnd"/>
      <w:r w:rsidRPr="00FF02C1">
        <w:rPr>
          <w:rFonts w:ascii="Calibri" w:hAnsi="Calibri" w:cs="Calibri"/>
        </w:rPr>
        <w:t xml:space="preserve"> apply for taking confirming examination with the fee.</w:t>
      </w:r>
    </w:p>
    <w:p w:rsidR="00AD7F2D" w:rsidRPr="00FF02C1" w:rsidRDefault="00AD7F2D">
      <w:pPr>
        <w:tabs>
          <w:tab w:val="left" w:pos="4253"/>
        </w:tabs>
        <w:rPr>
          <w:rFonts w:ascii="Calibri" w:eastAsia="Times New Roman" w:hAnsi="Calibri" w:cs="Calibri"/>
        </w:rPr>
      </w:pPr>
    </w:p>
    <w:p w:rsidR="00AD7F2D" w:rsidRPr="00FF02C1" w:rsidRDefault="00AD7F2D">
      <w:pPr>
        <w:rPr>
          <w:rFonts w:ascii="Calibri" w:hAnsi="Calibri" w:cs="Calibri"/>
        </w:rPr>
      </w:pPr>
    </w:p>
    <w:sectPr w:rsidR="00AD7F2D" w:rsidRPr="00FF02C1">
      <w:pgSz w:w="11900" w:h="16840"/>
      <w:pgMar w:top="144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9A" w:rsidRDefault="00A12C9A">
      <w:r>
        <w:separator/>
      </w:r>
    </w:p>
  </w:endnote>
  <w:endnote w:type="continuationSeparator" w:id="0">
    <w:p w:rsidR="00A12C9A" w:rsidRDefault="00A1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9A" w:rsidRDefault="00A12C9A">
      <w:r>
        <w:separator/>
      </w:r>
    </w:p>
  </w:footnote>
  <w:footnote w:type="continuationSeparator" w:id="0">
    <w:p w:rsidR="00A12C9A" w:rsidRDefault="00A1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076"/>
    <w:multiLevelType w:val="multilevel"/>
    <w:tmpl w:val="C1FEB496"/>
    <w:styleLink w:val="List1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aiueoFullWidth"/>
      <w:lvlText w:val="(%2)"/>
      <w:lvlJc w:val="left"/>
      <w:rPr>
        <w:position w:val="0"/>
        <w:rtl w:val="0"/>
      </w:rPr>
    </w:lvl>
    <w:lvl w:ilvl="2">
      <w:start w:val="1"/>
      <w:numFmt w:val="decimalEnclosedCircle"/>
      <w:lvlText w:val="%3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aiueoFullWidth"/>
      <w:lvlText w:val="(%5)"/>
      <w:lvlJc w:val="left"/>
      <w:rPr>
        <w:position w:val="0"/>
        <w:rtl w:val="0"/>
      </w:rPr>
    </w:lvl>
    <w:lvl w:ilvl="5">
      <w:start w:val="1"/>
      <w:numFmt w:val="decimalEnclosedCircle"/>
      <w:lvlText w:val="%6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aiueoFullWidth"/>
      <w:lvlText w:val="(%8)"/>
      <w:lvlJc w:val="left"/>
      <w:rPr>
        <w:position w:val="0"/>
        <w:rtl w:val="0"/>
      </w:rPr>
    </w:lvl>
    <w:lvl w:ilvl="8">
      <w:start w:val="1"/>
      <w:numFmt w:val="decimalEnclosedCircle"/>
      <w:lvlText w:val="%9"/>
      <w:lvlJc w:val="left"/>
      <w:rPr>
        <w:position w:val="0"/>
        <w:rtl w:val="0"/>
      </w:rPr>
    </w:lvl>
  </w:abstractNum>
  <w:abstractNum w:abstractNumId="1">
    <w:nsid w:val="19202009"/>
    <w:multiLevelType w:val="multilevel"/>
    <w:tmpl w:val="5A1ECB86"/>
    <w:lvl w:ilvl="0">
      <w:numFmt w:val="bullet"/>
      <w:lvlText w:val="●"/>
      <w:lvlJc w:val="left"/>
      <w:rPr>
        <w:position w:val="0"/>
        <w:rtl w:val="0"/>
      </w:rPr>
    </w:lvl>
    <w:lvl w:ilvl="1">
      <w:start w:val="1"/>
      <w:numFmt w:val="bullet"/>
      <w:lvlText w:val="➢"/>
      <w:lvlJc w:val="left"/>
      <w:rPr>
        <w:position w:val="0"/>
        <w:rtl w:val="0"/>
      </w:rPr>
    </w:lvl>
    <w:lvl w:ilvl="2">
      <w:start w:val="1"/>
      <w:numFmt w:val="bullet"/>
      <w:lvlText w:val="◇"/>
      <w:lvlJc w:val="left"/>
      <w:rPr>
        <w:position w:val="0"/>
        <w:rtl w:val="0"/>
      </w:rPr>
    </w:lvl>
    <w:lvl w:ilvl="3">
      <w:start w:val="1"/>
      <w:numFmt w:val="bullet"/>
      <w:lvlText w:val="●"/>
      <w:lvlJc w:val="left"/>
      <w:rPr>
        <w:position w:val="0"/>
        <w:rtl w:val="0"/>
      </w:rPr>
    </w:lvl>
    <w:lvl w:ilvl="4">
      <w:start w:val="1"/>
      <w:numFmt w:val="bullet"/>
      <w:lvlText w:val="➢"/>
      <w:lvlJc w:val="left"/>
      <w:rPr>
        <w:position w:val="0"/>
        <w:rtl w:val="0"/>
      </w:rPr>
    </w:lvl>
    <w:lvl w:ilvl="5">
      <w:start w:val="1"/>
      <w:numFmt w:val="bullet"/>
      <w:lvlText w:val="◇"/>
      <w:lvlJc w:val="left"/>
      <w:rPr>
        <w:position w:val="0"/>
        <w:rtl w:val="0"/>
      </w:rPr>
    </w:lvl>
    <w:lvl w:ilvl="6">
      <w:start w:val="1"/>
      <w:numFmt w:val="bullet"/>
      <w:lvlText w:val="●"/>
      <w:lvlJc w:val="left"/>
      <w:rPr>
        <w:position w:val="0"/>
        <w:rtl w:val="0"/>
      </w:rPr>
    </w:lvl>
    <w:lvl w:ilvl="7">
      <w:start w:val="1"/>
      <w:numFmt w:val="bullet"/>
      <w:lvlText w:val="➢"/>
      <w:lvlJc w:val="left"/>
      <w:rPr>
        <w:position w:val="0"/>
        <w:rtl w:val="0"/>
      </w:rPr>
    </w:lvl>
    <w:lvl w:ilvl="8">
      <w:start w:val="1"/>
      <w:numFmt w:val="bullet"/>
      <w:lvlText w:val="◇"/>
      <w:lvlJc w:val="left"/>
      <w:rPr>
        <w:position w:val="0"/>
        <w:rtl w:val="0"/>
      </w:rPr>
    </w:lvl>
  </w:abstractNum>
  <w:abstractNum w:abstractNumId="2">
    <w:nsid w:val="1C1D3B16"/>
    <w:multiLevelType w:val="multilevel"/>
    <w:tmpl w:val="0C28C5EA"/>
    <w:lvl w:ilvl="0">
      <w:start w:val="1"/>
      <w:numFmt w:val="bullet"/>
      <w:lvlText w:val="●"/>
      <w:lvlJc w:val="left"/>
      <w:rPr>
        <w:position w:val="0"/>
        <w:rtl w:val="0"/>
      </w:rPr>
    </w:lvl>
    <w:lvl w:ilvl="1">
      <w:start w:val="1"/>
      <w:numFmt w:val="bullet"/>
      <w:lvlText w:val="➢"/>
      <w:lvlJc w:val="left"/>
      <w:rPr>
        <w:position w:val="0"/>
        <w:rtl w:val="0"/>
      </w:rPr>
    </w:lvl>
    <w:lvl w:ilvl="2">
      <w:start w:val="1"/>
      <w:numFmt w:val="bullet"/>
      <w:lvlText w:val="◇"/>
      <w:lvlJc w:val="left"/>
      <w:rPr>
        <w:position w:val="0"/>
        <w:rtl w:val="0"/>
      </w:rPr>
    </w:lvl>
    <w:lvl w:ilvl="3">
      <w:start w:val="1"/>
      <w:numFmt w:val="bullet"/>
      <w:lvlText w:val="●"/>
      <w:lvlJc w:val="left"/>
      <w:rPr>
        <w:position w:val="0"/>
        <w:rtl w:val="0"/>
      </w:rPr>
    </w:lvl>
    <w:lvl w:ilvl="4">
      <w:start w:val="1"/>
      <w:numFmt w:val="bullet"/>
      <w:lvlText w:val="➢"/>
      <w:lvlJc w:val="left"/>
      <w:rPr>
        <w:position w:val="0"/>
        <w:rtl w:val="0"/>
      </w:rPr>
    </w:lvl>
    <w:lvl w:ilvl="5">
      <w:start w:val="1"/>
      <w:numFmt w:val="bullet"/>
      <w:lvlText w:val="◇"/>
      <w:lvlJc w:val="left"/>
      <w:rPr>
        <w:position w:val="0"/>
        <w:rtl w:val="0"/>
      </w:rPr>
    </w:lvl>
    <w:lvl w:ilvl="6">
      <w:start w:val="1"/>
      <w:numFmt w:val="bullet"/>
      <w:lvlText w:val="●"/>
      <w:lvlJc w:val="left"/>
      <w:rPr>
        <w:position w:val="0"/>
        <w:rtl w:val="0"/>
      </w:rPr>
    </w:lvl>
    <w:lvl w:ilvl="7">
      <w:start w:val="1"/>
      <w:numFmt w:val="bullet"/>
      <w:lvlText w:val="➢"/>
      <w:lvlJc w:val="left"/>
      <w:rPr>
        <w:position w:val="0"/>
        <w:rtl w:val="0"/>
      </w:rPr>
    </w:lvl>
    <w:lvl w:ilvl="8">
      <w:start w:val="1"/>
      <w:numFmt w:val="bullet"/>
      <w:lvlText w:val="◇"/>
      <w:lvlJc w:val="left"/>
      <w:rPr>
        <w:position w:val="0"/>
        <w:rtl w:val="0"/>
      </w:rPr>
    </w:lvl>
  </w:abstractNum>
  <w:abstractNum w:abstractNumId="3">
    <w:nsid w:val="200C22D0"/>
    <w:multiLevelType w:val="multilevel"/>
    <w:tmpl w:val="A24E12AA"/>
    <w:lvl w:ilvl="0">
      <w:numFmt w:val="bullet"/>
      <w:lvlText w:val="●"/>
      <w:lvlJc w:val="left"/>
      <w:rPr>
        <w:position w:val="0"/>
        <w:rtl w:val="0"/>
      </w:rPr>
    </w:lvl>
    <w:lvl w:ilvl="1">
      <w:start w:val="1"/>
      <w:numFmt w:val="bullet"/>
      <w:lvlText w:val="➢"/>
      <w:lvlJc w:val="left"/>
      <w:rPr>
        <w:position w:val="0"/>
        <w:rtl w:val="0"/>
      </w:rPr>
    </w:lvl>
    <w:lvl w:ilvl="2">
      <w:start w:val="1"/>
      <w:numFmt w:val="bullet"/>
      <w:lvlText w:val="◇"/>
      <w:lvlJc w:val="left"/>
      <w:rPr>
        <w:position w:val="0"/>
        <w:rtl w:val="0"/>
      </w:rPr>
    </w:lvl>
    <w:lvl w:ilvl="3">
      <w:start w:val="1"/>
      <w:numFmt w:val="bullet"/>
      <w:lvlText w:val="●"/>
      <w:lvlJc w:val="left"/>
      <w:rPr>
        <w:position w:val="0"/>
        <w:rtl w:val="0"/>
      </w:rPr>
    </w:lvl>
    <w:lvl w:ilvl="4">
      <w:start w:val="1"/>
      <w:numFmt w:val="bullet"/>
      <w:lvlText w:val="➢"/>
      <w:lvlJc w:val="left"/>
      <w:rPr>
        <w:position w:val="0"/>
        <w:rtl w:val="0"/>
      </w:rPr>
    </w:lvl>
    <w:lvl w:ilvl="5">
      <w:start w:val="1"/>
      <w:numFmt w:val="bullet"/>
      <w:lvlText w:val="◇"/>
      <w:lvlJc w:val="left"/>
      <w:rPr>
        <w:position w:val="0"/>
        <w:rtl w:val="0"/>
      </w:rPr>
    </w:lvl>
    <w:lvl w:ilvl="6">
      <w:start w:val="1"/>
      <w:numFmt w:val="bullet"/>
      <w:lvlText w:val="●"/>
      <w:lvlJc w:val="left"/>
      <w:rPr>
        <w:position w:val="0"/>
        <w:rtl w:val="0"/>
      </w:rPr>
    </w:lvl>
    <w:lvl w:ilvl="7">
      <w:start w:val="1"/>
      <w:numFmt w:val="bullet"/>
      <w:lvlText w:val="➢"/>
      <w:lvlJc w:val="left"/>
      <w:rPr>
        <w:position w:val="0"/>
        <w:rtl w:val="0"/>
      </w:rPr>
    </w:lvl>
    <w:lvl w:ilvl="8">
      <w:start w:val="1"/>
      <w:numFmt w:val="bullet"/>
      <w:lvlText w:val="◇"/>
      <w:lvlJc w:val="left"/>
      <w:rPr>
        <w:position w:val="0"/>
        <w:rtl w:val="0"/>
      </w:rPr>
    </w:lvl>
  </w:abstractNum>
  <w:abstractNum w:abstractNumId="4">
    <w:nsid w:val="202A127C"/>
    <w:multiLevelType w:val="multilevel"/>
    <w:tmpl w:val="93189E8E"/>
    <w:lvl w:ilvl="0">
      <w:numFmt w:val="bullet"/>
      <w:lvlText w:val="●"/>
      <w:lvlJc w:val="left"/>
      <w:rPr>
        <w:position w:val="0"/>
        <w:rtl w:val="0"/>
      </w:rPr>
    </w:lvl>
    <w:lvl w:ilvl="1">
      <w:start w:val="1"/>
      <w:numFmt w:val="bullet"/>
      <w:lvlText w:val="➢"/>
      <w:lvlJc w:val="left"/>
      <w:rPr>
        <w:position w:val="0"/>
        <w:rtl w:val="0"/>
      </w:rPr>
    </w:lvl>
    <w:lvl w:ilvl="2">
      <w:start w:val="1"/>
      <w:numFmt w:val="bullet"/>
      <w:lvlText w:val="◇"/>
      <w:lvlJc w:val="left"/>
      <w:rPr>
        <w:position w:val="0"/>
        <w:rtl w:val="0"/>
      </w:rPr>
    </w:lvl>
    <w:lvl w:ilvl="3">
      <w:start w:val="1"/>
      <w:numFmt w:val="bullet"/>
      <w:lvlText w:val="●"/>
      <w:lvlJc w:val="left"/>
      <w:rPr>
        <w:position w:val="0"/>
        <w:rtl w:val="0"/>
      </w:rPr>
    </w:lvl>
    <w:lvl w:ilvl="4">
      <w:start w:val="1"/>
      <w:numFmt w:val="bullet"/>
      <w:lvlText w:val="➢"/>
      <w:lvlJc w:val="left"/>
      <w:rPr>
        <w:position w:val="0"/>
        <w:rtl w:val="0"/>
      </w:rPr>
    </w:lvl>
    <w:lvl w:ilvl="5">
      <w:start w:val="1"/>
      <w:numFmt w:val="bullet"/>
      <w:lvlText w:val="◇"/>
      <w:lvlJc w:val="left"/>
      <w:rPr>
        <w:position w:val="0"/>
        <w:rtl w:val="0"/>
      </w:rPr>
    </w:lvl>
    <w:lvl w:ilvl="6">
      <w:start w:val="1"/>
      <w:numFmt w:val="bullet"/>
      <w:lvlText w:val="●"/>
      <w:lvlJc w:val="left"/>
      <w:rPr>
        <w:position w:val="0"/>
        <w:rtl w:val="0"/>
      </w:rPr>
    </w:lvl>
    <w:lvl w:ilvl="7">
      <w:start w:val="1"/>
      <w:numFmt w:val="bullet"/>
      <w:lvlText w:val="➢"/>
      <w:lvlJc w:val="left"/>
      <w:rPr>
        <w:position w:val="0"/>
        <w:rtl w:val="0"/>
      </w:rPr>
    </w:lvl>
    <w:lvl w:ilvl="8">
      <w:start w:val="1"/>
      <w:numFmt w:val="bullet"/>
      <w:lvlText w:val="◇"/>
      <w:lvlJc w:val="left"/>
      <w:rPr>
        <w:position w:val="0"/>
        <w:rtl w:val="0"/>
      </w:rPr>
    </w:lvl>
  </w:abstractNum>
  <w:abstractNum w:abstractNumId="5">
    <w:nsid w:val="267A4C62"/>
    <w:multiLevelType w:val="multilevel"/>
    <w:tmpl w:val="3942EFD0"/>
    <w:lvl w:ilvl="0">
      <w:numFmt w:val="bullet"/>
      <w:lvlText w:val="●"/>
      <w:lvlJc w:val="left"/>
      <w:rPr>
        <w:position w:val="0"/>
        <w:rtl w:val="0"/>
      </w:rPr>
    </w:lvl>
    <w:lvl w:ilvl="1">
      <w:start w:val="1"/>
      <w:numFmt w:val="bullet"/>
      <w:lvlText w:val="➢"/>
      <w:lvlJc w:val="left"/>
      <w:rPr>
        <w:position w:val="0"/>
        <w:rtl w:val="0"/>
      </w:rPr>
    </w:lvl>
    <w:lvl w:ilvl="2">
      <w:start w:val="1"/>
      <w:numFmt w:val="bullet"/>
      <w:lvlText w:val="◇"/>
      <w:lvlJc w:val="left"/>
      <w:rPr>
        <w:position w:val="0"/>
        <w:rtl w:val="0"/>
      </w:rPr>
    </w:lvl>
    <w:lvl w:ilvl="3">
      <w:start w:val="1"/>
      <w:numFmt w:val="bullet"/>
      <w:lvlText w:val="●"/>
      <w:lvlJc w:val="left"/>
      <w:rPr>
        <w:position w:val="0"/>
        <w:rtl w:val="0"/>
      </w:rPr>
    </w:lvl>
    <w:lvl w:ilvl="4">
      <w:start w:val="1"/>
      <w:numFmt w:val="bullet"/>
      <w:lvlText w:val="➢"/>
      <w:lvlJc w:val="left"/>
      <w:rPr>
        <w:position w:val="0"/>
        <w:rtl w:val="0"/>
      </w:rPr>
    </w:lvl>
    <w:lvl w:ilvl="5">
      <w:start w:val="1"/>
      <w:numFmt w:val="bullet"/>
      <w:lvlText w:val="◇"/>
      <w:lvlJc w:val="left"/>
      <w:rPr>
        <w:position w:val="0"/>
        <w:rtl w:val="0"/>
      </w:rPr>
    </w:lvl>
    <w:lvl w:ilvl="6">
      <w:start w:val="1"/>
      <w:numFmt w:val="bullet"/>
      <w:lvlText w:val="●"/>
      <w:lvlJc w:val="left"/>
      <w:rPr>
        <w:position w:val="0"/>
        <w:rtl w:val="0"/>
      </w:rPr>
    </w:lvl>
    <w:lvl w:ilvl="7">
      <w:start w:val="1"/>
      <w:numFmt w:val="bullet"/>
      <w:lvlText w:val="➢"/>
      <w:lvlJc w:val="left"/>
      <w:rPr>
        <w:position w:val="0"/>
        <w:rtl w:val="0"/>
      </w:rPr>
    </w:lvl>
    <w:lvl w:ilvl="8">
      <w:start w:val="1"/>
      <w:numFmt w:val="bullet"/>
      <w:lvlText w:val="◇"/>
      <w:lvlJc w:val="left"/>
      <w:rPr>
        <w:position w:val="0"/>
        <w:rtl w:val="0"/>
      </w:rPr>
    </w:lvl>
  </w:abstractNum>
  <w:abstractNum w:abstractNumId="6">
    <w:nsid w:val="29485F51"/>
    <w:multiLevelType w:val="multilevel"/>
    <w:tmpl w:val="FCBC5F22"/>
    <w:lvl w:ilvl="0">
      <w:numFmt w:val="bullet"/>
      <w:lvlText w:val="●"/>
      <w:lvlJc w:val="left"/>
      <w:rPr>
        <w:position w:val="0"/>
        <w:rtl w:val="0"/>
      </w:rPr>
    </w:lvl>
    <w:lvl w:ilvl="1">
      <w:start w:val="1"/>
      <w:numFmt w:val="bullet"/>
      <w:lvlText w:val="➢"/>
      <w:lvlJc w:val="left"/>
      <w:rPr>
        <w:position w:val="0"/>
        <w:rtl w:val="0"/>
      </w:rPr>
    </w:lvl>
    <w:lvl w:ilvl="2">
      <w:start w:val="1"/>
      <w:numFmt w:val="bullet"/>
      <w:lvlText w:val="◇"/>
      <w:lvlJc w:val="left"/>
      <w:rPr>
        <w:position w:val="0"/>
        <w:rtl w:val="0"/>
      </w:rPr>
    </w:lvl>
    <w:lvl w:ilvl="3">
      <w:start w:val="1"/>
      <w:numFmt w:val="bullet"/>
      <w:lvlText w:val="●"/>
      <w:lvlJc w:val="left"/>
      <w:rPr>
        <w:position w:val="0"/>
        <w:rtl w:val="0"/>
      </w:rPr>
    </w:lvl>
    <w:lvl w:ilvl="4">
      <w:start w:val="1"/>
      <w:numFmt w:val="bullet"/>
      <w:lvlText w:val="➢"/>
      <w:lvlJc w:val="left"/>
      <w:rPr>
        <w:position w:val="0"/>
        <w:rtl w:val="0"/>
      </w:rPr>
    </w:lvl>
    <w:lvl w:ilvl="5">
      <w:start w:val="1"/>
      <w:numFmt w:val="bullet"/>
      <w:lvlText w:val="◇"/>
      <w:lvlJc w:val="left"/>
      <w:rPr>
        <w:position w:val="0"/>
        <w:rtl w:val="0"/>
      </w:rPr>
    </w:lvl>
    <w:lvl w:ilvl="6">
      <w:start w:val="1"/>
      <w:numFmt w:val="bullet"/>
      <w:lvlText w:val="●"/>
      <w:lvlJc w:val="left"/>
      <w:rPr>
        <w:position w:val="0"/>
        <w:rtl w:val="0"/>
      </w:rPr>
    </w:lvl>
    <w:lvl w:ilvl="7">
      <w:start w:val="1"/>
      <w:numFmt w:val="bullet"/>
      <w:lvlText w:val="➢"/>
      <w:lvlJc w:val="left"/>
      <w:rPr>
        <w:position w:val="0"/>
        <w:rtl w:val="0"/>
      </w:rPr>
    </w:lvl>
    <w:lvl w:ilvl="8">
      <w:start w:val="1"/>
      <w:numFmt w:val="bullet"/>
      <w:lvlText w:val="◇"/>
      <w:lvlJc w:val="left"/>
      <w:rPr>
        <w:position w:val="0"/>
        <w:rtl w:val="0"/>
      </w:rPr>
    </w:lvl>
  </w:abstractNum>
  <w:abstractNum w:abstractNumId="7">
    <w:nsid w:val="2AC325B0"/>
    <w:multiLevelType w:val="multilevel"/>
    <w:tmpl w:val="F89871AE"/>
    <w:lvl w:ilvl="0">
      <w:numFmt w:val="bullet"/>
      <w:lvlText w:val="●"/>
      <w:lvlJc w:val="left"/>
      <w:rPr>
        <w:position w:val="0"/>
        <w:rtl w:val="0"/>
      </w:rPr>
    </w:lvl>
    <w:lvl w:ilvl="1">
      <w:start w:val="1"/>
      <w:numFmt w:val="bullet"/>
      <w:lvlText w:val="➢"/>
      <w:lvlJc w:val="left"/>
      <w:rPr>
        <w:position w:val="0"/>
        <w:rtl w:val="0"/>
      </w:rPr>
    </w:lvl>
    <w:lvl w:ilvl="2">
      <w:start w:val="1"/>
      <w:numFmt w:val="bullet"/>
      <w:lvlText w:val="◇"/>
      <w:lvlJc w:val="left"/>
      <w:rPr>
        <w:position w:val="0"/>
        <w:rtl w:val="0"/>
      </w:rPr>
    </w:lvl>
    <w:lvl w:ilvl="3">
      <w:start w:val="1"/>
      <w:numFmt w:val="bullet"/>
      <w:lvlText w:val="●"/>
      <w:lvlJc w:val="left"/>
      <w:rPr>
        <w:position w:val="0"/>
        <w:rtl w:val="0"/>
      </w:rPr>
    </w:lvl>
    <w:lvl w:ilvl="4">
      <w:start w:val="1"/>
      <w:numFmt w:val="bullet"/>
      <w:lvlText w:val="➢"/>
      <w:lvlJc w:val="left"/>
      <w:rPr>
        <w:position w:val="0"/>
        <w:rtl w:val="0"/>
      </w:rPr>
    </w:lvl>
    <w:lvl w:ilvl="5">
      <w:start w:val="1"/>
      <w:numFmt w:val="bullet"/>
      <w:lvlText w:val="◇"/>
      <w:lvlJc w:val="left"/>
      <w:rPr>
        <w:position w:val="0"/>
        <w:rtl w:val="0"/>
      </w:rPr>
    </w:lvl>
    <w:lvl w:ilvl="6">
      <w:start w:val="1"/>
      <w:numFmt w:val="bullet"/>
      <w:lvlText w:val="●"/>
      <w:lvlJc w:val="left"/>
      <w:rPr>
        <w:position w:val="0"/>
        <w:rtl w:val="0"/>
      </w:rPr>
    </w:lvl>
    <w:lvl w:ilvl="7">
      <w:start w:val="1"/>
      <w:numFmt w:val="bullet"/>
      <w:lvlText w:val="➢"/>
      <w:lvlJc w:val="left"/>
      <w:rPr>
        <w:position w:val="0"/>
        <w:rtl w:val="0"/>
      </w:rPr>
    </w:lvl>
    <w:lvl w:ilvl="8">
      <w:start w:val="1"/>
      <w:numFmt w:val="bullet"/>
      <w:lvlText w:val="◇"/>
      <w:lvlJc w:val="left"/>
      <w:rPr>
        <w:position w:val="0"/>
        <w:rtl w:val="0"/>
      </w:rPr>
    </w:lvl>
  </w:abstractNum>
  <w:abstractNum w:abstractNumId="8">
    <w:nsid w:val="2E361C63"/>
    <w:multiLevelType w:val="multilevel"/>
    <w:tmpl w:val="5CE29EF4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◇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➢"/>
      <w:lvlJc w:val="left"/>
      <w:rPr>
        <w:position w:val="0"/>
      </w:rPr>
    </w:lvl>
    <w:lvl w:ilvl="5">
      <w:start w:val="1"/>
      <w:numFmt w:val="bullet"/>
      <w:lvlText w:val="◇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➢"/>
      <w:lvlJc w:val="left"/>
      <w:rPr>
        <w:position w:val="0"/>
      </w:rPr>
    </w:lvl>
    <w:lvl w:ilvl="8">
      <w:start w:val="1"/>
      <w:numFmt w:val="bullet"/>
      <w:lvlText w:val="◇"/>
      <w:lvlJc w:val="left"/>
      <w:rPr>
        <w:position w:val="0"/>
      </w:rPr>
    </w:lvl>
  </w:abstractNum>
  <w:abstractNum w:abstractNumId="9">
    <w:nsid w:val="2E936BDF"/>
    <w:multiLevelType w:val="multilevel"/>
    <w:tmpl w:val="44A6253A"/>
    <w:lvl w:ilvl="0">
      <w:numFmt w:val="bullet"/>
      <w:lvlText w:val="●"/>
      <w:lvlJc w:val="left"/>
      <w:rPr>
        <w:position w:val="0"/>
        <w:rtl w:val="0"/>
      </w:rPr>
    </w:lvl>
    <w:lvl w:ilvl="1">
      <w:start w:val="1"/>
      <w:numFmt w:val="bullet"/>
      <w:lvlText w:val="➢"/>
      <w:lvlJc w:val="left"/>
      <w:rPr>
        <w:position w:val="0"/>
        <w:rtl w:val="0"/>
      </w:rPr>
    </w:lvl>
    <w:lvl w:ilvl="2">
      <w:start w:val="1"/>
      <w:numFmt w:val="bullet"/>
      <w:lvlText w:val="◇"/>
      <w:lvlJc w:val="left"/>
      <w:rPr>
        <w:position w:val="0"/>
        <w:rtl w:val="0"/>
      </w:rPr>
    </w:lvl>
    <w:lvl w:ilvl="3">
      <w:start w:val="1"/>
      <w:numFmt w:val="bullet"/>
      <w:lvlText w:val="●"/>
      <w:lvlJc w:val="left"/>
      <w:rPr>
        <w:position w:val="0"/>
        <w:rtl w:val="0"/>
      </w:rPr>
    </w:lvl>
    <w:lvl w:ilvl="4">
      <w:start w:val="1"/>
      <w:numFmt w:val="bullet"/>
      <w:lvlText w:val="➢"/>
      <w:lvlJc w:val="left"/>
      <w:rPr>
        <w:position w:val="0"/>
        <w:rtl w:val="0"/>
      </w:rPr>
    </w:lvl>
    <w:lvl w:ilvl="5">
      <w:start w:val="1"/>
      <w:numFmt w:val="bullet"/>
      <w:lvlText w:val="◇"/>
      <w:lvlJc w:val="left"/>
      <w:rPr>
        <w:position w:val="0"/>
        <w:rtl w:val="0"/>
      </w:rPr>
    </w:lvl>
    <w:lvl w:ilvl="6">
      <w:start w:val="1"/>
      <w:numFmt w:val="bullet"/>
      <w:lvlText w:val="●"/>
      <w:lvlJc w:val="left"/>
      <w:rPr>
        <w:position w:val="0"/>
        <w:rtl w:val="0"/>
      </w:rPr>
    </w:lvl>
    <w:lvl w:ilvl="7">
      <w:start w:val="1"/>
      <w:numFmt w:val="bullet"/>
      <w:lvlText w:val="➢"/>
      <w:lvlJc w:val="left"/>
      <w:rPr>
        <w:position w:val="0"/>
        <w:rtl w:val="0"/>
      </w:rPr>
    </w:lvl>
    <w:lvl w:ilvl="8">
      <w:start w:val="1"/>
      <w:numFmt w:val="bullet"/>
      <w:lvlText w:val="◇"/>
      <w:lvlJc w:val="left"/>
      <w:rPr>
        <w:position w:val="0"/>
        <w:rtl w:val="0"/>
      </w:rPr>
    </w:lvl>
  </w:abstractNum>
  <w:abstractNum w:abstractNumId="10">
    <w:nsid w:val="2FF90E89"/>
    <w:multiLevelType w:val="multilevel"/>
    <w:tmpl w:val="7C564AD0"/>
    <w:styleLink w:val="List0"/>
    <w:lvl w:ilvl="0">
      <w:numFmt w:val="bullet"/>
      <w:lvlText w:val="●"/>
      <w:lvlJc w:val="left"/>
      <w:rPr>
        <w:position w:val="0"/>
        <w:rtl w:val="0"/>
      </w:rPr>
    </w:lvl>
    <w:lvl w:ilvl="1">
      <w:start w:val="1"/>
      <w:numFmt w:val="bullet"/>
      <w:lvlText w:val="➢"/>
      <w:lvlJc w:val="left"/>
      <w:rPr>
        <w:position w:val="0"/>
        <w:rtl w:val="0"/>
      </w:rPr>
    </w:lvl>
    <w:lvl w:ilvl="2">
      <w:start w:val="1"/>
      <w:numFmt w:val="bullet"/>
      <w:lvlText w:val="◇"/>
      <w:lvlJc w:val="left"/>
      <w:rPr>
        <w:position w:val="0"/>
        <w:rtl w:val="0"/>
      </w:rPr>
    </w:lvl>
    <w:lvl w:ilvl="3">
      <w:start w:val="1"/>
      <w:numFmt w:val="bullet"/>
      <w:lvlText w:val="●"/>
      <w:lvlJc w:val="left"/>
      <w:rPr>
        <w:position w:val="0"/>
        <w:rtl w:val="0"/>
      </w:rPr>
    </w:lvl>
    <w:lvl w:ilvl="4">
      <w:start w:val="1"/>
      <w:numFmt w:val="bullet"/>
      <w:lvlText w:val="➢"/>
      <w:lvlJc w:val="left"/>
      <w:rPr>
        <w:position w:val="0"/>
        <w:rtl w:val="0"/>
      </w:rPr>
    </w:lvl>
    <w:lvl w:ilvl="5">
      <w:start w:val="1"/>
      <w:numFmt w:val="bullet"/>
      <w:lvlText w:val="◇"/>
      <w:lvlJc w:val="left"/>
      <w:rPr>
        <w:position w:val="0"/>
        <w:rtl w:val="0"/>
      </w:rPr>
    </w:lvl>
    <w:lvl w:ilvl="6">
      <w:start w:val="1"/>
      <w:numFmt w:val="bullet"/>
      <w:lvlText w:val="●"/>
      <w:lvlJc w:val="left"/>
      <w:rPr>
        <w:position w:val="0"/>
        <w:rtl w:val="0"/>
      </w:rPr>
    </w:lvl>
    <w:lvl w:ilvl="7">
      <w:start w:val="1"/>
      <w:numFmt w:val="bullet"/>
      <w:lvlText w:val="➢"/>
      <w:lvlJc w:val="left"/>
      <w:rPr>
        <w:position w:val="0"/>
        <w:rtl w:val="0"/>
      </w:rPr>
    </w:lvl>
    <w:lvl w:ilvl="8">
      <w:start w:val="1"/>
      <w:numFmt w:val="bullet"/>
      <w:lvlText w:val="◇"/>
      <w:lvlJc w:val="left"/>
      <w:rPr>
        <w:position w:val="0"/>
        <w:rtl w:val="0"/>
      </w:rPr>
    </w:lvl>
  </w:abstractNum>
  <w:abstractNum w:abstractNumId="11">
    <w:nsid w:val="36A463D9"/>
    <w:multiLevelType w:val="multilevel"/>
    <w:tmpl w:val="76087A7C"/>
    <w:lvl w:ilvl="0">
      <w:numFmt w:val="bullet"/>
      <w:lvlText w:val="●"/>
      <w:lvlJc w:val="left"/>
      <w:rPr>
        <w:position w:val="0"/>
        <w:rtl w:val="0"/>
      </w:rPr>
    </w:lvl>
    <w:lvl w:ilvl="1">
      <w:start w:val="1"/>
      <w:numFmt w:val="bullet"/>
      <w:lvlText w:val="➢"/>
      <w:lvlJc w:val="left"/>
      <w:rPr>
        <w:position w:val="0"/>
        <w:rtl w:val="0"/>
      </w:rPr>
    </w:lvl>
    <w:lvl w:ilvl="2">
      <w:start w:val="1"/>
      <w:numFmt w:val="bullet"/>
      <w:lvlText w:val="◇"/>
      <w:lvlJc w:val="left"/>
      <w:rPr>
        <w:position w:val="0"/>
        <w:rtl w:val="0"/>
      </w:rPr>
    </w:lvl>
    <w:lvl w:ilvl="3">
      <w:start w:val="1"/>
      <w:numFmt w:val="bullet"/>
      <w:lvlText w:val="●"/>
      <w:lvlJc w:val="left"/>
      <w:rPr>
        <w:position w:val="0"/>
        <w:rtl w:val="0"/>
      </w:rPr>
    </w:lvl>
    <w:lvl w:ilvl="4">
      <w:start w:val="1"/>
      <w:numFmt w:val="bullet"/>
      <w:lvlText w:val="➢"/>
      <w:lvlJc w:val="left"/>
      <w:rPr>
        <w:position w:val="0"/>
        <w:rtl w:val="0"/>
      </w:rPr>
    </w:lvl>
    <w:lvl w:ilvl="5">
      <w:start w:val="1"/>
      <w:numFmt w:val="bullet"/>
      <w:lvlText w:val="◇"/>
      <w:lvlJc w:val="left"/>
      <w:rPr>
        <w:position w:val="0"/>
        <w:rtl w:val="0"/>
      </w:rPr>
    </w:lvl>
    <w:lvl w:ilvl="6">
      <w:start w:val="1"/>
      <w:numFmt w:val="bullet"/>
      <w:lvlText w:val="●"/>
      <w:lvlJc w:val="left"/>
      <w:rPr>
        <w:position w:val="0"/>
        <w:rtl w:val="0"/>
      </w:rPr>
    </w:lvl>
    <w:lvl w:ilvl="7">
      <w:start w:val="1"/>
      <w:numFmt w:val="bullet"/>
      <w:lvlText w:val="➢"/>
      <w:lvlJc w:val="left"/>
      <w:rPr>
        <w:position w:val="0"/>
        <w:rtl w:val="0"/>
      </w:rPr>
    </w:lvl>
    <w:lvl w:ilvl="8">
      <w:start w:val="1"/>
      <w:numFmt w:val="bullet"/>
      <w:lvlText w:val="◇"/>
      <w:lvlJc w:val="left"/>
      <w:rPr>
        <w:position w:val="0"/>
        <w:rtl w:val="0"/>
      </w:rPr>
    </w:lvl>
  </w:abstractNum>
  <w:abstractNum w:abstractNumId="12">
    <w:nsid w:val="411A329F"/>
    <w:multiLevelType w:val="multilevel"/>
    <w:tmpl w:val="8D882F74"/>
    <w:lvl w:ilvl="0">
      <w:numFmt w:val="bullet"/>
      <w:lvlText w:val="●"/>
      <w:lvlJc w:val="left"/>
      <w:rPr>
        <w:position w:val="0"/>
        <w:rtl w:val="0"/>
      </w:rPr>
    </w:lvl>
    <w:lvl w:ilvl="1">
      <w:start w:val="1"/>
      <w:numFmt w:val="bullet"/>
      <w:lvlText w:val="➢"/>
      <w:lvlJc w:val="left"/>
      <w:rPr>
        <w:position w:val="0"/>
        <w:rtl w:val="0"/>
      </w:rPr>
    </w:lvl>
    <w:lvl w:ilvl="2">
      <w:start w:val="1"/>
      <w:numFmt w:val="bullet"/>
      <w:lvlText w:val="◇"/>
      <w:lvlJc w:val="left"/>
      <w:rPr>
        <w:position w:val="0"/>
        <w:rtl w:val="0"/>
      </w:rPr>
    </w:lvl>
    <w:lvl w:ilvl="3">
      <w:start w:val="1"/>
      <w:numFmt w:val="bullet"/>
      <w:lvlText w:val="●"/>
      <w:lvlJc w:val="left"/>
      <w:rPr>
        <w:position w:val="0"/>
        <w:rtl w:val="0"/>
      </w:rPr>
    </w:lvl>
    <w:lvl w:ilvl="4">
      <w:start w:val="1"/>
      <w:numFmt w:val="bullet"/>
      <w:lvlText w:val="➢"/>
      <w:lvlJc w:val="left"/>
      <w:rPr>
        <w:position w:val="0"/>
        <w:rtl w:val="0"/>
      </w:rPr>
    </w:lvl>
    <w:lvl w:ilvl="5">
      <w:start w:val="1"/>
      <w:numFmt w:val="bullet"/>
      <w:lvlText w:val="◇"/>
      <w:lvlJc w:val="left"/>
      <w:rPr>
        <w:position w:val="0"/>
        <w:rtl w:val="0"/>
      </w:rPr>
    </w:lvl>
    <w:lvl w:ilvl="6">
      <w:start w:val="1"/>
      <w:numFmt w:val="bullet"/>
      <w:lvlText w:val="●"/>
      <w:lvlJc w:val="left"/>
      <w:rPr>
        <w:position w:val="0"/>
        <w:rtl w:val="0"/>
      </w:rPr>
    </w:lvl>
    <w:lvl w:ilvl="7">
      <w:start w:val="1"/>
      <w:numFmt w:val="bullet"/>
      <w:lvlText w:val="➢"/>
      <w:lvlJc w:val="left"/>
      <w:rPr>
        <w:position w:val="0"/>
        <w:rtl w:val="0"/>
      </w:rPr>
    </w:lvl>
    <w:lvl w:ilvl="8">
      <w:start w:val="1"/>
      <w:numFmt w:val="bullet"/>
      <w:lvlText w:val="◇"/>
      <w:lvlJc w:val="left"/>
      <w:rPr>
        <w:position w:val="0"/>
        <w:rtl w:val="0"/>
      </w:rPr>
    </w:lvl>
  </w:abstractNum>
  <w:abstractNum w:abstractNumId="13">
    <w:nsid w:val="45690609"/>
    <w:multiLevelType w:val="multilevel"/>
    <w:tmpl w:val="592C718A"/>
    <w:lvl w:ilvl="0">
      <w:numFmt w:val="bullet"/>
      <w:lvlText w:val="●"/>
      <w:lvlJc w:val="left"/>
      <w:rPr>
        <w:position w:val="0"/>
        <w:rtl w:val="0"/>
      </w:rPr>
    </w:lvl>
    <w:lvl w:ilvl="1">
      <w:start w:val="1"/>
      <w:numFmt w:val="bullet"/>
      <w:lvlText w:val="➢"/>
      <w:lvlJc w:val="left"/>
      <w:rPr>
        <w:position w:val="0"/>
        <w:rtl w:val="0"/>
      </w:rPr>
    </w:lvl>
    <w:lvl w:ilvl="2">
      <w:start w:val="1"/>
      <w:numFmt w:val="bullet"/>
      <w:lvlText w:val="◇"/>
      <w:lvlJc w:val="left"/>
      <w:rPr>
        <w:position w:val="0"/>
        <w:rtl w:val="0"/>
      </w:rPr>
    </w:lvl>
    <w:lvl w:ilvl="3">
      <w:start w:val="1"/>
      <w:numFmt w:val="bullet"/>
      <w:lvlText w:val="●"/>
      <w:lvlJc w:val="left"/>
      <w:rPr>
        <w:position w:val="0"/>
        <w:rtl w:val="0"/>
      </w:rPr>
    </w:lvl>
    <w:lvl w:ilvl="4">
      <w:start w:val="1"/>
      <w:numFmt w:val="bullet"/>
      <w:lvlText w:val="➢"/>
      <w:lvlJc w:val="left"/>
      <w:rPr>
        <w:position w:val="0"/>
        <w:rtl w:val="0"/>
      </w:rPr>
    </w:lvl>
    <w:lvl w:ilvl="5">
      <w:start w:val="1"/>
      <w:numFmt w:val="bullet"/>
      <w:lvlText w:val="◇"/>
      <w:lvlJc w:val="left"/>
      <w:rPr>
        <w:position w:val="0"/>
        <w:rtl w:val="0"/>
      </w:rPr>
    </w:lvl>
    <w:lvl w:ilvl="6">
      <w:start w:val="1"/>
      <w:numFmt w:val="bullet"/>
      <w:lvlText w:val="●"/>
      <w:lvlJc w:val="left"/>
      <w:rPr>
        <w:position w:val="0"/>
        <w:rtl w:val="0"/>
      </w:rPr>
    </w:lvl>
    <w:lvl w:ilvl="7">
      <w:start w:val="1"/>
      <w:numFmt w:val="bullet"/>
      <w:lvlText w:val="➢"/>
      <w:lvlJc w:val="left"/>
      <w:rPr>
        <w:position w:val="0"/>
        <w:rtl w:val="0"/>
      </w:rPr>
    </w:lvl>
    <w:lvl w:ilvl="8">
      <w:start w:val="1"/>
      <w:numFmt w:val="bullet"/>
      <w:lvlText w:val="◇"/>
      <w:lvlJc w:val="left"/>
      <w:rPr>
        <w:position w:val="0"/>
        <w:rtl w:val="0"/>
      </w:rPr>
    </w:lvl>
  </w:abstractNum>
  <w:abstractNum w:abstractNumId="14">
    <w:nsid w:val="484A7B7C"/>
    <w:multiLevelType w:val="multilevel"/>
    <w:tmpl w:val="3C448F18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aiueoFullWidth"/>
      <w:lvlText w:val="(%2)"/>
      <w:lvlJc w:val="left"/>
      <w:rPr>
        <w:position w:val="0"/>
        <w:rtl w:val="0"/>
      </w:rPr>
    </w:lvl>
    <w:lvl w:ilvl="2">
      <w:start w:val="1"/>
      <w:numFmt w:val="decimalEnclosedCircle"/>
      <w:lvlText w:val="%3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aiueoFullWidth"/>
      <w:lvlText w:val="(%5)"/>
      <w:lvlJc w:val="left"/>
      <w:rPr>
        <w:position w:val="0"/>
        <w:rtl w:val="0"/>
      </w:rPr>
    </w:lvl>
    <w:lvl w:ilvl="5">
      <w:start w:val="1"/>
      <w:numFmt w:val="decimalEnclosedCircle"/>
      <w:lvlText w:val="%6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aiueoFullWidth"/>
      <w:lvlText w:val="(%8)"/>
      <w:lvlJc w:val="left"/>
      <w:rPr>
        <w:position w:val="0"/>
        <w:rtl w:val="0"/>
      </w:rPr>
    </w:lvl>
    <w:lvl w:ilvl="8">
      <w:start w:val="1"/>
      <w:numFmt w:val="decimalEnclosedCircle"/>
      <w:lvlText w:val="%9"/>
      <w:lvlJc w:val="left"/>
      <w:rPr>
        <w:position w:val="0"/>
        <w:rtl w:val="0"/>
      </w:rPr>
    </w:lvl>
  </w:abstractNum>
  <w:abstractNum w:abstractNumId="15">
    <w:nsid w:val="5E675C93"/>
    <w:multiLevelType w:val="multilevel"/>
    <w:tmpl w:val="91B40E26"/>
    <w:lvl w:ilvl="0">
      <w:numFmt w:val="bullet"/>
      <w:lvlText w:val="●"/>
      <w:lvlJc w:val="left"/>
      <w:rPr>
        <w:position w:val="0"/>
        <w:rtl w:val="0"/>
      </w:rPr>
    </w:lvl>
    <w:lvl w:ilvl="1">
      <w:start w:val="1"/>
      <w:numFmt w:val="bullet"/>
      <w:lvlText w:val="➢"/>
      <w:lvlJc w:val="left"/>
      <w:rPr>
        <w:position w:val="0"/>
        <w:rtl w:val="0"/>
      </w:rPr>
    </w:lvl>
    <w:lvl w:ilvl="2">
      <w:start w:val="1"/>
      <w:numFmt w:val="bullet"/>
      <w:lvlText w:val="◇"/>
      <w:lvlJc w:val="left"/>
      <w:rPr>
        <w:position w:val="0"/>
        <w:rtl w:val="0"/>
      </w:rPr>
    </w:lvl>
    <w:lvl w:ilvl="3">
      <w:start w:val="1"/>
      <w:numFmt w:val="bullet"/>
      <w:lvlText w:val="●"/>
      <w:lvlJc w:val="left"/>
      <w:rPr>
        <w:position w:val="0"/>
        <w:rtl w:val="0"/>
      </w:rPr>
    </w:lvl>
    <w:lvl w:ilvl="4">
      <w:start w:val="1"/>
      <w:numFmt w:val="bullet"/>
      <w:lvlText w:val="➢"/>
      <w:lvlJc w:val="left"/>
      <w:rPr>
        <w:position w:val="0"/>
        <w:rtl w:val="0"/>
      </w:rPr>
    </w:lvl>
    <w:lvl w:ilvl="5">
      <w:start w:val="1"/>
      <w:numFmt w:val="bullet"/>
      <w:lvlText w:val="◇"/>
      <w:lvlJc w:val="left"/>
      <w:rPr>
        <w:position w:val="0"/>
        <w:rtl w:val="0"/>
      </w:rPr>
    </w:lvl>
    <w:lvl w:ilvl="6">
      <w:start w:val="1"/>
      <w:numFmt w:val="bullet"/>
      <w:lvlText w:val="●"/>
      <w:lvlJc w:val="left"/>
      <w:rPr>
        <w:position w:val="0"/>
        <w:rtl w:val="0"/>
      </w:rPr>
    </w:lvl>
    <w:lvl w:ilvl="7">
      <w:start w:val="1"/>
      <w:numFmt w:val="bullet"/>
      <w:lvlText w:val="➢"/>
      <w:lvlJc w:val="left"/>
      <w:rPr>
        <w:position w:val="0"/>
        <w:rtl w:val="0"/>
      </w:rPr>
    </w:lvl>
    <w:lvl w:ilvl="8">
      <w:start w:val="1"/>
      <w:numFmt w:val="bullet"/>
      <w:lvlText w:val="◇"/>
      <w:lvlJc w:val="left"/>
      <w:rPr>
        <w:position w:val="0"/>
        <w:rtl w:val="0"/>
      </w:rPr>
    </w:lvl>
  </w:abstractNum>
  <w:abstractNum w:abstractNumId="16">
    <w:nsid w:val="60130E17"/>
    <w:multiLevelType w:val="multilevel"/>
    <w:tmpl w:val="6876F91C"/>
    <w:lvl w:ilvl="0">
      <w:numFmt w:val="bullet"/>
      <w:lvlText w:val="●"/>
      <w:lvlJc w:val="left"/>
      <w:rPr>
        <w:position w:val="0"/>
        <w:rtl w:val="0"/>
      </w:rPr>
    </w:lvl>
    <w:lvl w:ilvl="1">
      <w:start w:val="1"/>
      <w:numFmt w:val="bullet"/>
      <w:lvlText w:val="➢"/>
      <w:lvlJc w:val="left"/>
      <w:rPr>
        <w:position w:val="0"/>
        <w:rtl w:val="0"/>
      </w:rPr>
    </w:lvl>
    <w:lvl w:ilvl="2">
      <w:start w:val="1"/>
      <w:numFmt w:val="bullet"/>
      <w:lvlText w:val="◇"/>
      <w:lvlJc w:val="left"/>
      <w:rPr>
        <w:position w:val="0"/>
        <w:rtl w:val="0"/>
      </w:rPr>
    </w:lvl>
    <w:lvl w:ilvl="3">
      <w:start w:val="1"/>
      <w:numFmt w:val="bullet"/>
      <w:lvlText w:val="●"/>
      <w:lvlJc w:val="left"/>
      <w:rPr>
        <w:position w:val="0"/>
        <w:rtl w:val="0"/>
      </w:rPr>
    </w:lvl>
    <w:lvl w:ilvl="4">
      <w:start w:val="1"/>
      <w:numFmt w:val="bullet"/>
      <w:lvlText w:val="➢"/>
      <w:lvlJc w:val="left"/>
      <w:rPr>
        <w:position w:val="0"/>
        <w:rtl w:val="0"/>
      </w:rPr>
    </w:lvl>
    <w:lvl w:ilvl="5">
      <w:start w:val="1"/>
      <w:numFmt w:val="bullet"/>
      <w:lvlText w:val="◇"/>
      <w:lvlJc w:val="left"/>
      <w:rPr>
        <w:position w:val="0"/>
        <w:rtl w:val="0"/>
      </w:rPr>
    </w:lvl>
    <w:lvl w:ilvl="6">
      <w:start w:val="1"/>
      <w:numFmt w:val="bullet"/>
      <w:lvlText w:val="●"/>
      <w:lvlJc w:val="left"/>
      <w:rPr>
        <w:position w:val="0"/>
        <w:rtl w:val="0"/>
      </w:rPr>
    </w:lvl>
    <w:lvl w:ilvl="7">
      <w:start w:val="1"/>
      <w:numFmt w:val="bullet"/>
      <w:lvlText w:val="➢"/>
      <w:lvlJc w:val="left"/>
      <w:rPr>
        <w:position w:val="0"/>
        <w:rtl w:val="0"/>
      </w:rPr>
    </w:lvl>
    <w:lvl w:ilvl="8">
      <w:start w:val="1"/>
      <w:numFmt w:val="bullet"/>
      <w:lvlText w:val="◇"/>
      <w:lvlJc w:val="left"/>
      <w:rPr>
        <w:position w:val="0"/>
        <w:rtl w:val="0"/>
      </w:rPr>
    </w:lvl>
  </w:abstractNum>
  <w:abstractNum w:abstractNumId="17">
    <w:nsid w:val="76EA4BFD"/>
    <w:multiLevelType w:val="multilevel"/>
    <w:tmpl w:val="C0923FD2"/>
    <w:lvl w:ilvl="0">
      <w:numFmt w:val="bullet"/>
      <w:lvlText w:val="●"/>
      <w:lvlJc w:val="left"/>
      <w:rPr>
        <w:position w:val="0"/>
        <w:rtl w:val="0"/>
      </w:rPr>
    </w:lvl>
    <w:lvl w:ilvl="1">
      <w:start w:val="1"/>
      <w:numFmt w:val="bullet"/>
      <w:lvlText w:val="➢"/>
      <w:lvlJc w:val="left"/>
      <w:rPr>
        <w:position w:val="0"/>
        <w:rtl w:val="0"/>
      </w:rPr>
    </w:lvl>
    <w:lvl w:ilvl="2">
      <w:start w:val="1"/>
      <w:numFmt w:val="bullet"/>
      <w:lvlText w:val="◇"/>
      <w:lvlJc w:val="left"/>
      <w:rPr>
        <w:position w:val="0"/>
        <w:rtl w:val="0"/>
      </w:rPr>
    </w:lvl>
    <w:lvl w:ilvl="3">
      <w:start w:val="1"/>
      <w:numFmt w:val="bullet"/>
      <w:lvlText w:val="●"/>
      <w:lvlJc w:val="left"/>
      <w:rPr>
        <w:position w:val="0"/>
        <w:rtl w:val="0"/>
      </w:rPr>
    </w:lvl>
    <w:lvl w:ilvl="4">
      <w:start w:val="1"/>
      <w:numFmt w:val="bullet"/>
      <w:lvlText w:val="➢"/>
      <w:lvlJc w:val="left"/>
      <w:rPr>
        <w:position w:val="0"/>
        <w:rtl w:val="0"/>
      </w:rPr>
    </w:lvl>
    <w:lvl w:ilvl="5">
      <w:start w:val="1"/>
      <w:numFmt w:val="bullet"/>
      <w:lvlText w:val="◇"/>
      <w:lvlJc w:val="left"/>
      <w:rPr>
        <w:position w:val="0"/>
        <w:rtl w:val="0"/>
      </w:rPr>
    </w:lvl>
    <w:lvl w:ilvl="6">
      <w:start w:val="1"/>
      <w:numFmt w:val="bullet"/>
      <w:lvlText w:val="●"/>
      <w:lvlJc w:val="left"/>
      <w:rPr>
        <w:position w:val="0"/>
        <w:rtl w:val="0"/>
      </w:rPr>
    </w:lvl>
    <w:lvl w:ilvl="7">
      <w:start w:val="1"/>
      <w:numFmt w:val="bullet"/>
      <w:lvlText w:val="➢"/>
      <w:lvlJc w:val="left"/>
      <w:rPr>
        <w:position w:val="0"/>
        <w:rtl w:val="0"/>
      </w:rPr>
    </w:lvl>
    <w:lvl w:ilvl="8">
      <w:start w:val="1"/>
      <w:numFmt w:val="bullet"/>
      <w:lvlText w:val="◇"/>
      <w:lvlJc w:val="left"/>
      <w:rPr>
        <w:position w:val="0"/>
        <w:rtl w:val="0"/>
      </w:rPr>
    </w:lvl>
  </w:abstractNum>
  <w:abstractNum w:abstractNumId="18">
    <w:nsid w:val="7EA561A8"/>
    <w:multiLevelType w:val="multilevel"/>
    <w:tmpl w:val="7FB4AF9A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aiueoFullWidth"/>
      <w:lvlText w:val="(%2)"/>
      <w:lvlJc w:val="left"/>
      <w:rPr>
        <w:position w:val="0"/>
      </w:rPr>
    </w:lvl>
    <w:lvl w:ilvl="2">
      <w:start w:val="1"/>
      <w:numFmt w:val="decimalEnclosedCircle"/>
      <w:lvlText w:val="%3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aiueoFullWidth"/>
      <w:lvlText w:val="(%5)"/>
      <w:lvlJc w:val="left"/>
      <w:rPr>
        <w:position w:val="0"/>
      </w:rPr>
    </w:lvl>
    <w:lvl w:ilvl="5">
      <w:start w:val="1"/>
      <w:numFmt w:val="decimalEnclosedCircle"/>
      <w:lvlText w:val="%6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aiueoFullWidth"/>
      <w:lvlText w:val="(%8)"/>
      <w:lvlJc w:val="left"/>
      <w:rPr>
        <w:position w:val="0"/>
      </w:rPr>
    </w:lvl>
    <w:lvl w:ilvl="8">
      <w:start w:val="1"/>
      <w:numFmt w:val="decimalEnclosedCircle"/>
      <w:lvlText w:val="%9"/>
      <w:lvlJc w:val="left"/>
      <w:rPr>
        <w:position w:val="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3"/>
  </w:num>
  <w:num w:numId="5">
    <w:abstractNumId w:val="7"/>
  </w:num>
  <w:num w:numId="6">
    <w:abstractNumId w:val="16"/>
  </w:num>
  <w:num w:numId="7">
    <w:abstractNumId w:val="3"/>
  </w:num>
  <w:num w:numId="8">
    <w:abstractNumId w:val="11"/>
  </w:num>
  <w:num w:numId="9">
    <w:abstractNumId w:val="5"/>
  </w:num>
  <w:num w:numId="10">
    <w:abstractNumId w:val="14"/>
  </w:num>
  <w:num w:numId="11">
    <w:abstractNumId w:val="18"/>
  </w:num>
  <w:num w:numId="12">
    <w:abstractNumId w:val="0"/>
  </w:num>
  <w:num w:numId="13">
    <w:abstractNumId w:val="12"/>
  </w:num>
  <w:num w:numId="14">
    <w:abstractNumId w:val="17"/>
  </w:num>
  <w:num w:numId="15">
    <w:abstractNumId w:val="15"/>
  </w:num>
  <w:num w:numId="16">
    <w:abstractNumId w:val="4"/>
  </w:num>
  <w:num w:numId="17">
    <w:abstractNumId w:val="6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7F2D"/>
    <w:rsid w:val="0037748D"/>
    <w:rsid w:val="003B6150"/>
    <w:rsid w:val="00A12C9A"/>
    <w:rsid w:val="00AD7F2D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List Paragraph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ImportedStyle1"/>
    <w:pPr>
      <w:numPr>
        <w:numId w:val="1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styleId="a5">
    <w:name w:val="header"/>
    <w:basedOn w:val="a"/>
    <w:link w:val="a6"/>
    <w:uiPriority w:val="99"/>
    <w:unhideWhenUsed/>
    <w:rsid w:val="00FF0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2C1"/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  <w:style w:type="paragraph" w:styleId="a7">
    <w:name w:val="footer"/>
    <w:basedOn w:val="a"/>
    <w:link w:val="a8"/>
    <w:uiPriority w:val="99"/>
    <w:unhideWhenUsed/>
    <w:rsid w:val="00FF02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2C1"/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List Paragraph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ImportedStyle1"/>
    <w:pPr>
      <w:numPr>
        <w:numId w:val="1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styleId="a5">
    <w:name w:val="header"/>
    <w:basedOn w:val="a"/>
    <w:link w:val="a6"/>
    <w:uiPriority w:val="99"/>
    <w:unhideWhenUsed/>
    <w:rsid w:val="00FF0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2C1"/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  <w:style w:type="paragraph" w:styleId="a7">
    <w:name w:val="footer"/>
    <w:basedOn w:val="a"/>
    <w:link w:val="a8"/>
    <w:uiPriority w:val="99"/>
    <w:unhideWhenUsed/>
    <w:rsid w:val="00FF02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2C1"/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ＭＳ ゴシック"/>
        <a:cs typeface="Helvetica"/>
      </a:majorFont>
      <a:minorFont>
        <a:latin typeface="Helvetica"/>
        <a:ea typeface="ＭＳ 明朝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Tomiyasu, Michiko PH/JP</dc:creator>
  <cp:lastModifiedBy>Hospira</cp:lastModifiedBy>
  <cp:revision>2</cp:revision>
  <dcterms:created xsi:type="dcterms:W3CDTF">2015-10-05T04:15:00Z</dcterms:created>
  <dcterms:modified xsi:type="dcterms:W3CDTF">2015-10-05T04:15:00Z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1701055061</vt:i4>
  </property>
  <property fmtid="{D5CDD505-2E9C-101B-9397-08002B2CF9AE}" pid="3" name="_NewReviewCycle">
    <vt:lpwstr/>
  </property>
  <property fmtid="{D5CDD505-2E9C-101B-9397-08002B2CF9AE}" pid="4" name="_EmailSubject">
    <vt:lpwstr>JAPhMedのHP掲載につきまして</vt:lpwstr>
  </property>
  <property fmtid="{D5CDD505-2E9C-101B-9397-08002B2CF9AE}" pid="5" name="_AuthorEmail">
    <vt:lpwstr>Michiko.Tomiyasu@sanofi.com</vt:lpwstr>
  </property>
  <property fmtid="{D5CDD505-2E9C-101B-9397-08002B2CF9AE}" pid="6" name="_AuthorEmailDisplayName">
    <vt:lpwstr>Tomiyasu, Michiko PH/JP</vt:lpwstr>
  </property>
  <property fmtid="{D5CDD505-2E9C-101B-9397-08002B2CF9AE}" pid="7" name="_PreviousAdHocReviewCycleID">
    <vt:i4>-750538206</vt:i4>
  </property>
</Properties>
</file>